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FE394" w14:textId="77777777" w:rsidR="00BB7AE9" w:rsidRDefault="00561606">
      <w:pPr>
        <w:pStyle w:val="BodyText"/>
        <w:ind w:left="199"/>
        <w:rPr>
          <w:sz w:val="20"/>
        </w:rPr>
      </w:pPr>
      <w:bookmarkStart w:id="0" w:name="_GoBack"/>
      <w:bookmarkEnd w:id="0"/>
      <w:r>
        <w:rPr>
          <w:noProof/>
          <w:sz w:val="20"/>
        </w:rPr>
        <w:drawing>
          <wp:inline distT="0" distB="0" distL="0" distR="0" wp14:anchorId="22B2C077" wp14:editId="3E8E5BD0">
            <wp:extent cx="1460215" cy="437388"/>
            <wp:effectExtent l="0" t="0" r="0" b="0"/>
            <wp:docPr id="1" name="image1.jpeg" descr="cid:ED9BB31F-A360-41B6-A39C-8605B28F7B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60215" cy="437388"/>
                    </a:xfrm>
                    <a:prstGeom prst="rect">
                      <a:avLst/>
                    </a:prstGeom>
                  </pic:spPr>
                </pic:pic>
              </a:graphicData>
            </a:graphic>
          </wp:inline>
        </w:drawing>
      </w:r>
    </w:p>
    <w:p w14:paraId="3A4A9861" w14:textId="77777777" w:rsidR="00BB7AE9" w:rsidRDefault="00BB7AE9">
      <w:pPr>
        <w:pStyle w:val="BodyText"/>
        <w:spacing w:before="4"/>
        <w:rPr>
          <w:sz w:val="9"/>
        </w:rPr>
      </w:pPr>
    </w:p>
    <w:p w14:paraId="5AC4A591" w14:textId="4409E83A" w:rsidR="00BB7AE9" w:rsidRDefault="00561606">
      <w:pPr>
        <w:pStyle w:val="Heading1"/>
        <w:spacing w:before="90"/>
        <w:ind w:left="4133" w:right="4151"/>
        <w:jc w:val="center"/>
      </w:pPr>
      <w:r>
        <w:rPr>
          <w:u w:val="single"/>
          <w:lang w:val="fr-FR"/>
        </w:rPr>
        <w:t xml:space="preserve">Politique relative à la ligne </w:t>
      </w:r>
      <w:r>
        <w:rPr>
          <w:u w:val="single"/>
          <w:lang w:val="fr-FR"/>
        </w:rPr>
        <w:t xml:space="preserve">téléphonique </w:t>
      </w:r>
      <w:r>
        <w:rPr>
          <w:u w:val="single"/>
          <w:lang w:val="fr-FR"/>
        </w:rPr>
        <w:t xml:space="preserve">confidentielle </w:t>
      </w:r>
      <w:r>
        <w:rPr>
          <w:u w:val="single"/>
          <w:lang w:val="fr-FR"/>
        </w:rPr>
        <w:t>de</w:t>
      </w:r>
      <w:r>
        <w:rPr>
          <w:u w:val="single"/>
          <w:lang w:val="fr-FR"/>
        </w:rPr>
        <w:t xml:space="preserve"> SEKO </w:t>
      </w:r>
      <w:r>
        <w:rPr>
          <w:u w:val="single"/>
          <w:lang w:val="fr-FR"/>
        </w:rPr>
        <w:t>Logistics</w:t>
      </w:r>
    </w:p>
    <w:p w14:paraId="45108DD5" w14:textId="77777777" w:rsidR="00BB7AE9" w:rsidRDefault="00BB7AE9">
      <w:pPr>
        <w:pStyle w:val="BodyText"/>
        <w:spacing w:before="2"/>
        <w:rPr>
          <w:b/>
          <w:sz w:val="16"/>
        </w:rPr>
      </w:pPr>
    </w:p>
    <w:p w14:paraId="271DFC46" w14:textId="4B1EE079" w:rsidR="00BB7AE9" w:rsidRDefault="00561606">
      <w:pPr>
        <w:spacing w:before="90"/>
        <w:ind w:left="100"/>
        <w:rPr>
          <w:b/>
          <w:sz w:val="24"/>
        </w:rPr>
      </w:pPr>
      <w:r>
        <w:rPr>
          <w:b/>
          <w:bCs/>
          <w:sz w:val="24"/>
          <w:u w:val="single"/>
          <w:lang w:val="fr-FR"/>
        </w:rPr>
        <w:t>Politique globale</w:t>
      </w:r>
      <w:r>
        <w:rPr>
          <w:sz w:val="24"/>
          <w:lang w:val="fr-FR"/>
        </w:rPr>
        <w:t> </w:t>
      </w:r>
      <w:r>
        <w:rPr>
          <w:b/>
          <w:bCs/>
          <w:sz w:val="24"/>
          <w:lang w:val="fr-FR"/>
        </w:rPr>
        <w:t>:</w:t>
      </w:r>
    </w:p>
    <w:p w14:paraId="4463BF61" w14:textId="77777777" w:rsidR="00BB7AE9" w:rsidRDefault="00BB7AE9">
      <w:pPr>
        <w:pStyle w:val="BodyText"/>
        <w:spacing w:before="9"/>
        <w:rPr>
          <w:b/>
          <w:sz w:val="15"/>
        </w:rPr>
      </w:pPr>
    </w:p>
    <w:p w14:paraId="41B1BDB0" w14:textId="52F00120" w:rsidR="00BB7AE9" w:rsidRDefault="00561606">
      <w:pPr>
        <w:pStyle w:val="BodyText"/>
        <w:spacing w:before="90"/>
        <w:ind w:left="100" w:right="116" w:firstLine="720"/>
        <w:jc w:val="both"/>
      </w:pPr>
      <w:r>
        <w:rPr>
          <w:lang w:val="fr-FR"/>
        </w:rPr>
        <w:t>SEKO Logistics (« SEKO »</w:t>
      </w:r>
      <w:r>
        <w:rPr>
          <w:lang w:val="fr-FR"/>
        </w:rPr>
        <w:t>, « Nous »</w:t>
      </w:r>
      <w:r>
        <w:rPr>
          <w:lang w:val="fr-FR"/>
        </w:rPr>
        <w:t xml:space="preserve"> ou la « Société ») exerce ses activités avec éthique et en conformité avec toutes les lois des pays où SEKO exerce ses activités, notamment toutes les lois </w:t>
      </w:r>
      <w:r>
        <w:rPr>
          <w:lang w:val="fr-FR"/>
        </w:rPr>
        <w:t>nationales, fédérales et internationales</w:t>
      </w:r>
      <w:r>
        <w:rPr>
          <w:lang w:val="fr-FR"/>
        </w:rPr>
        <w:t xml:space="preserve">. </w:t>
      </w:r>
      <w:r>
        <w:rPr>
          <w:lang w:val="fr-FR"/>
        </w:rPr>
        <w:t xml:space="preserve">En bref, nous nous engageons à toujours faire ce qui est juste. Pour cette raison, nous </w:t>
      </w:r>
      <w:r>
        <w:rPr>
          <w:lang w:val="fr-FR"/>
        </w:rPr>
        <w:t xml:space="preserve">avons adopté un </w:t>
      </w:r>
      <w:r>
        <w:rPr>
          <w:lang w:val="fr-FR"/>
        </w:rPr>
        <w:t>C</w:t>
      </w:r>
      <w:r>
        <w:rPr>
          <w:lang w:val="fr-FR"/>
        </w:rPr>
        <w:t xml:space="preserve">ode de </w:t>
      </w:r>
      <w:r>
        <w:rPr>
          <w:lang w:val="fr-FR"/>
        </w:rPr>
        <w:t xml:space="preserve">déontologie </w:t>
      </w:r>
      <w:r>
        <w:rPr>
          <w:lang w:val="fr-FR"/>
        </w:rPr>
        <w:t xml:space="preserve">et une </w:t>
      </w:r>
      <w:r>
        <w:rPr>
          <w:lang w:val="fr-FR"/>
        </w:rPr>
        <w:t>P</w:t>
      </w:r>
      <w:r>
        <w:rPr>
          <w:lang w:val="fr-FR"/>
        </w:rPr>
        <w:t xml:space="preserve">olitique </w:t>
      </w:r>
      <w:r>
        <w:rPr>
          <w:lang w:val="fr-FR"/>
        </w:rPr>
        <w:t xml:space="preserve">en matière </w:t>
      </w:r>
      <w:r>
        <w:rPr>
          <w:lang w:val="fr-FR"/>
        </w:rPr>
        <w:t xml:space="preserve">d'éthique, ainsi qu'une ligne </w:t>
      </w:r>
      <w:r>
        <w:rPr>
          <w:lang w:val="fr-FR"/>
        </w:rPr>
        <w:t xml:space="preserve">téléphonique </w:t>
      </w:r>
      <w:r>
        <w:rPr>
          <w:lang w:val="fr-FR"/>
        </w:rPr>
        <w:t xml:space="preserve">confidentielle </w:t>
      </w:r>
      <w:r>
        <w:rPr>
          <w:lang w:val="fr-FR"/>
        </w:rPr>
        <w:t>spécialement conçue pour faire partie d'un programme efficace visant à prévenir et à détecter, ainsi q</w:t>
      </w:r>
      <w:r>
        <w:rPr>
          <w:lang w:val="fr-FR"/>
        </w:rPr>
        <w:t>u'à signaler, d'éventuelles violations de la loi et de</w:t>
      </w:r>
      <w:r>
        <w:rPr>
          <w:lang w:val="fr-FR"/>
        </w:rPr>
        <w:t xml:space="preserve">s règles de </w:t>
      </w:r>
      <w:r>
        <w:rPr>
          <w:lang w:val="fr-FR"/>
        </w:rPr>
        <w:t>conduite. SEKO encourage ses employés, agents et partenaires du monde entier à faire part de leurs préoccupations qui nous aideront à respecter notre engagement envers une conduite éthiq</w:t>
      </w:r>
      <w:r>
        <w:rPr>
          <w:lang w:val="fr-FR"/>
        </w:rPr>
        <w:t xml:space="preserve">ue, morale et </w:t>
      </w:r>
      <w:r>
        <w:rPr>
          <w:lang w:val="fr-FR"/>
        </w:rPr>
        <w:t xml:space="preserve">légale </w:t>
      </w:r>
      <w:r>
        <w:rPr>
          <w:lang w:val="fr-FR"/>
        </w:rPr>
        <w:t>des affaires. Cette politique vise à fournir aux employés un moyen de faire part de leurs préoccupations et de s'assurer qu'ils seront protégés contre les représailles ou l</w:t>
      </w:r>
      <w:r>
        <w:rPr>
          <w:lang w:val="fr-FR"/>
        </w:rPr>
        <w:t xml:space="preserve">e harcèlement </w:t>
      </w:r>
      <w:r>
        <w:rPr>
          <w:lang w:val="fr-FR"/>
        </w:rPr>
        <w:t>pour dénonciation de bo</w:t>
      </w:r>
      <w:r>
        <w:rPr>
          <w:lang w:val="fr-FR"/>
        </w:rPr>
        <w:t>nne foi. Cependant, si un employé estime que son anonymat n'est pas requis, il doit suivre notre procédure de règlement des griefs existante.</w:t>
      </w:r>
    </w:p>
    <w:p w14:paraId="5AC6CD6C" w14:textId="77777777" w:rsidR="00BB7AE9" w:rsidRDefault="00BB7AE9">
      <w:pPr>
        <w:pStyle w:val="BodyText"/>
        <w:spacing w:before="5"/>
      </w:pPr>
    </w:p>
    <w:p w14:paraId="17C382D3" w14:textId="5C6804EF" w:rsidR="00BB7AE9" w:rsidRDefault="00561606">
      <w:pPr>
        <w:pStyle w:val="Heading1"/>
      </w:pPr>
      <w:r>
        <w:rPr>
          <w:u w:val="single"/>
          <w:lang w:val="fr-FR"/>
        </w:rPr>
        <w:t>Portée</w:t>
      </w:r>
      <w:r>
        <w:rPr>
          <w:u w:val="single"/>
          <w:lang w:val="fr-FR"/>
        </w:rPr>
        <w:t> :</w:t>
      </w:r>
    </w:p>
    <w:p w14:paraId="427EA348" w14:textId="77777777" w:rsidR="00BB7AE9" w:rsidRDefault="00BB7AE9">
      <w:pPr>
        <w:pStyle w:val="BodyText"/>
        <w:spacing w:before="9"/>
        <w:rPr>
          <w:b/>
          <w:sz w:val="15"/>
        </w:rPr>
      </w:pPr>
    </w:p>
    <w:p w14:paraId="0F4AD7B4" w14:textId="6F0D969D" w:rsidR="00BB7AE9" w:rsidRDefault="00561606">
      <w:pPr>
        <w:pStyle w:val="BodyText"/>
        <w:spacing w:before="90"/>
        <w:ind w:left="100" w:right="161" w:firstLine="360"/>
      </w:pPr>
      <w:r>
        <w:rPr>
          <w:lang w:val="fr-FR"/>
        </w:rPr>
        <w:t xml:space="preserve">La </w:t>
      </w:r>
      <w:r>
        <w:rPr>
          <w:lang w:val="fr-FR"/>
        </w:rPr>
        <w:t xml:space="preserve">ligne d’assistance </w:t>
      </w:r>
      <w:r>
        <w:rPr>
          <w:lang w:val="fr-FR"/>
        </w:rPr>
        <w:t xml:space="preserve">de signalement anonyme est destinée à couvrir les préoccupations graves et/ou les questions </w:t>
      </w:r>
      <w:r>
        <w:rPr>
          <w:lang w:val="fr-FR"/>
        </w:rPr>
        <w:t xml:space="preserve">délicates </w:t>
      </w:r>
      <w:r>
        <w:rPr>
          <w:lang w:val="fr-FR"/>
        </w:rPr>
        <w:t>qui pourraient avoir un impact important sur SEKO Logistics, telles que les actions qui</w:t>
      </w:r>
      <w:r>
        <w:rPr>
          <w:lang w:val="fr-FR"/>
        </w:rPr>
        <w:t> </w:t>
      </w:r>
      <w:r>
        <w:rPr>
          <w:lang w:val="fr-FR"/>
        </w:rPr>
        <w:t>:</w:t>
      </w:r>
    </w:p>
    <w:p w14:paraId="4541C000" w14:textId="77777777" w:rsidR="00BB7AE9" w:rsidRDefault="00BB7AE9">
      <w:pPr>
        <w:pStyle w:val="BodyText"/>
      </w:pPr>
    </w:p>
    <w:p w14:paraId="066F8EE7" w14:textId="04864117" w:rsidR="00BB7AE9" w:rsidRDefault="00561606">
      <w:pPr>
        <w:pStyle w:val="ListParagraph"/>
        <w:numPr>
          <w:ilvl w:val="0"/>
          <w:numId w:val="1"/>
        </w:numPr>
        <w:tabs>
          <w:tab w:val="left" w:pos="244"/>
        </w:tabs>
        <w:spacing w:line="240" w:lineRule="auto"/>
        <w:rPr>
          <w:sz w:val="24"/>
        </w:rPr>
      </w:pPr>
      <w:r>
        <w:rPr>
          <w:sz w:val="24"/>
          <w:lang w:val="fr-FR"/>
        </w:rPr>
        <w:t>Peu</w:t>
      </w:r>
      <w:r>
        <w:rPr>
          <w:sz w:val="24"/>
          <w:lang w:val="fr-FR"/>
        </w:rPr>
        <w:t>vent</w:t>
      </w:r>
      <w:r>
        <w:rPr>
          <w:sz w:val="24"/>
          <w:lang w:val="fr-FR"/>
        </w:rPr>
        <w:t xml:space="preserve"> conduire à des rapports financiers incorrects</w:t>
      </w:r>
      <w:r>
        <w:rPr>
          <w:sz w:val="24"/>
          <w:lang w:val="fr-FR"/>
        </w:rPr>
        <w:t> </w:t>
      </w:r>
      <w:r>
        <w:rPr>
          <w:sz w:val="24"/>
          <w:lang w:val="fr-FR"/>
        </w:rPr>
        <w:t>;</w:t>
      </w:r>
    </w:p>
    <w:p w14:paraId="00C9F1AA" w14:textId="2D7BBB0A" w:rsidR="00BB7AE9" w:rsidRDefault="00561606">
      <w:pPr>
        <w:pStyle w:val="ListParagraph"/>
        <w:numPr>
          <w:ilvl w:val="0"/>
          <w:numId w:val="1"/>
        </w:numPr>
        <w:tabs>
          <w:tab w:val="left" w:pos="244"/>
        </w:tabs>
        <w:spacing w:line="240" w:lineRule="auto"/>
        <w:rPr>
          <w:sz w:val="24"/>
        </w:rPr>
      </w:pPr>
      <w:r>
        <w:rPr>
          <w:sz w:val="24"/>
          <w:lang w:val="fr-FR"/>
        </w:rPr>
        <w:t>Sont illicites</w:t>
      </w:r>
      <w:r>
        <w:rPr>
          <w:sz w:val="24"/>
          <w:lang w:val="fr-FR"/>
        </w:rPr>
        <w:t> </w:t>
      </w:r>
      <w:r>
        <w:rPr>
          <w:sz w:val="24"/>
          <w:lang w:val="fr-FR"/>
        </w:rPr>
        <w:t>;</w:t>
      </w:r>
    </w:p>
    <w:p w14:paraId="5E48ADA5" w14:textId="245CDCC0" w:rsidR="00BB7AE9" w:rsidRDefault="00561606">
      <w:pPr>
        <w:pStyle w:val="ListParagraph"/>
        <w:numPr>
          <w:ilvl w:val="0"/>
          <w:numId w:val="1"/>
        </w:numPr>
        <w:tabs>
          <w:tab w:val="left" w:pos="244"/>
        </w:tabs>
        <w:spacing w:line="240" w:lineRule="auto"/>
        <w:rPr>
          <w:sz w:val="24"/>
        </w:rPr>
      </w:pPr>
      <w:r>
        <w:rPr>
          <w:sz w:val="24"/>
          <w:lang w:val="fr-FR"/>
        </w:rPr>
        <w:t xml:space="preserve">Ne sont pas conformes à la politique de l'entreprise, </w:t>
      </w:r>
      <w:r>
        <w:rPr>
          <w:sz w:val="24"/>
          <w:lang w:val="fr-FR"/>
        </w:rPr>
        <w:t xml:space="preserve">notamment </w:t>
      </w:r>
      <w:r>
        <w:rPr>
          <w:sz w:val="24"/>
          <w:lang w:val="fr-FR"/>
        </w:rPr>
        <w:t xml:space="preserve">le Code de </w:t>
      </w:r>
      <w:r>
        <w:rPr>
          <w:sz w:val="24"/>
          <w:lang w:val="fr-FR"/>
        </w:rPr>
        <w:t xml:space="preserve">déontologie </w:t>
      </w:r>
      <w:r>
        <w:rPr>
          <w:sz w:val="24"/>
          <w:lang w:val="fr-FR"/>
        </w:rPr>
        <w:t xml:space="preserve">et la Politique </w:t>
      </w:r>
      <w:r>
        <w:rPr>
          <w:sz w:val="24"/>
          <w:lang w:val="fr-FR"/>
        </w:rPr>
        <w:t xml:space="preserve">en matière </w:t>
      </w:r>
      <w:r>
        <w:rPr>
          <w:sz w:val="24"/>
          <w:lang w:val="fr-FR"/>
        </w:rPr>
        <w:t>d'éthique</w:t>
      </w:r>
      <w:r>
        <w:rPr>
          <w:sz w:val="24"/>
          <w:lang w:val="fr-FR"/>
        </w:rPr>
        <w:t> </w:t>
      </w:r>
      <w:r>
        <w:rPr>
          <w:sz w:val="24"/>
          <w:lang w:val="fr-FR"/>
        </w:rPr>
        <w:t>; ou</w:t>
      </w:r>
    </w:p>
    <w:p w14:paraId="253A7733" w14:textId="6284FBD1" w:rsidR="00BB7AE9" w:rsidRDefault="00561606">
      <w:pPr>
        <w:pStyle w:val="ListParagraph"/>
        <w:numPr>
          <w:ilvl w:val="0"/>
          <w:numId w:val="1"/>
        </w:numPr>
        <w:tabs>
          <w:tab w:val="left" w:pos="244"/>
        </w:tabs>
        <w:spacing w:line="240" w:lineRule="auto"/>
        <w:rPr>
          <w:sz w:val="24"/>
        </w:rPr>
      </w:pPr>
      <w:r>
        <w:rPr>
          <w:sz w:val="24"/>
          <w:lang w:val="fr-FR"/>
        </w:rPr>
        <w:t>É</w:t>
      </w:r>
      <w:r>
        <w:rPr>
          <w:sz w:val="24"/>
          <w:lang w:val="fr-FR"/>
        </w:rPr>
        <w:t>quiva</w:t>
      </w:r>
      <w:r>
        <w:rPr>
          <w:sz w:val="24"/>
          <w:lang w:val="fr-FR"/>
        </w:rPr>
        <w:t xml:space="preserve">lent autrement </w:t>
      </w:r>
      <w:r>
        <w:rPr>
          <w:sz w:val="24"/>
          <w:lang w:val="fr-FR"/>
        </w:rPr>
        <w:t>à une conduite inappropriée grave.</w:t>
      </w:r>
    </w:p>
    <w:p w14:paraId="4EFB9FD1" w14:textId="77777777" w:rsidR="00BB7AE9" w:rsidRDefault="00BB7AE9">
      <w:pPr>
        <w:pStyle w:val="BodyText"/>
        <w:spacing w:before="5"/>
      </w:pPr>
    </w:p>
    <w:p w14:paraId="262EE8EC" w14:textId="77777777" w:rsidR="00BB7AE9" w:rsidRDefault="00561606">
      <w:pPr>
        <w:pStyle w:val="Heading1"/>
        <w:spacing w:before="1"/>
      </w:pPr>
      <w:r>
        <w:rPr>
          <w:u w:val="single"/>
          <w:lang w:val="fr-FR"/>
        </w:rPr>
        <w:t>Signalement d'une plainte :</w:t>
      </w:r>
    </w:p>
    <w:p w14:paraId="70AA70F6" w14:textId="77777777" w:rsidR="00BB7AE9" w:rsidRDefault="00BB7AE9">
      <w:pPr>
        <w:pStyle w:val="BodyText"/>
        <w:spacing w:before="2"/>
        <w:rPr>
          <w:b/>
          <w:sz w:val="16"/>
        </w:rPr>
      </w:pPr>
    </w:p>
    <w:p w14:paraId="55BC754B" w14:textId="22BD5F30" w:rsidR="00BB7AE9" w:rsidRDefault="00561606">
      <w:pPr>
        <w:spacing w:before="90" w:line="275" w:lineRule="exact"/>
        <w:ind w:left="100"/>
        <w:rPr>
          <w:b/>
          <w:sz w:val="24"/>
        </w:rPr>
      </w:pPr>
      <w:r>
        <w:rPr>
          <w:b/>
          <w:bCs/>
          <w:sz w:val="24"/>
          <w:lang w:val="fr-FR"/>
        </w:rPr>
        <w:t>Numéro d’appel gratuit</w:t>
      </w:r>
      <w:r>
        <w:rPr>
          <w:sz w:val="24"/>
          <w:lang w:val="fr-FR"/>
        </w:rPr>
        <w:t> </w:t>
      </w:r>
      <w:r>
        <w:rPr>
          <w:b/>
          <w:bCs/>
          <w:sz w:val="24"/>
          <w:lang w:val="fr-FR"/>
        </w:rPr>
        <w:t>:</w:t>
      </w:r>
    </w:p>
    <w:p w14:paraId="39EC95B0" w14:textId="4E01E77C" w:rsidR="00BB7AE9" w:rsidRDefault="00561606">
      <w:pPr>
        <w:pStyle w:val="ListParagraph"/>
        <w:numPr>
          <w:ilvl w:val="1"/>
          <w:numId w:val="1"/>
        </w:numPr>
        <w:tabs>
          <w:tab w:val="left" w:pos="820"/>
          <w:tab w:val="left" w:pos="821"/>
        </w:tabs>
        <w:spacing w:line="292" w:lineRule="exact"/>
        <w:rPr>
          <w:sz w:val="24"/>
        </w:rPr>
      </w:pPr>
      <w:r>
        <w:rPr>
          <w:sz w:val="24"/>
          <w:lang w:val="fr-FR"/>
        </w:rPr>
        <w:t xml:space="preserve">États-Unis et Canada - </w:t>
      </w:r>
      <w:r>
        <w:rPr>
          <w:sz w:val="24"/>
          <w:lang w:val="fr-FR"/>
        </w:rPr>
        <w:t>Langue anglaise </w:t>
      </w:r>
      <w:r>
        <w:rPr>
          <w:sz w:val="24"/>
          <w:lang w:val="fr-FR"/>
        </w:rPr>
        <w:t>: (844) 510-0059</w:t>
      </w:r>
    </w:p>
    <w:p w14:paraId="443759CD" w14:textId="62AB14AA" w:rsidR="00BB7AE9" w:rsidRDefault="00561606">
      <w:pPr>
        <w:pStyle w:val="ListParagraph"/>
        <w:numPr>
          <w:ilvl w:val="1"/>
          <w:numId w:val="1"/>
        </w:numPr>
        <w:tabs>
          <w:tab w:val="left" w:pos="820"/>
          <w:tab w:val="left" w:pos="821"/>
        </w:tabs>
        <w:rPr>
          <w:sz w:val="24"/>
        </w:rPr>
      </w:pPr>
      <w:r>
        <w:rPr>
          <w:sz w:val="24"/>
          <w:lang w:val="fr-FR"/>
        </w:rPr>
        <w:t xml:space="preserve">Amérique du Nord </w:t>
      </w:r>
      <w:r>
        <w:rPr>
          <w:sz w:val="24"/>
          <w:lang w:val="fr-FR"/>
        </w:rPr>
        <w:t xml:space="preserve">- </w:t>
      </w:r>
      <w:r>
        <w:rPr>
          <w:sz w:val="24"/>
          <w:lang w:val="fr-FR"/>
        </w:rPr>
        <w:t>Langue espagnole </w:t>
      </w:r>
      <w:r>
        <w:rPr>
          <w:sz w:val="24"/>
          <w:lang w:val="fr-FR"/>
        </w:rPr>
        <w:t>: (800) 216-1288</w:t>
      </w:r>
    </w:p>
    <w:p w14:paraId="1A7CF7A6" w14:textId="5B0853C9" w:rsidR="00BB7AE9" w:rsidRDefault="00561606">
      <w:pPr>
        <w:pStyle w:val="ListParagraph"/>
        <w:numPr>
          <w:ilvl w:val="1"/>
          <w:numId w:val="1"/>
        </w:numPr>
        <w:tabs>
          <w:tab w:val="left" w:pos="820"/>
          <w:tab w:val="left" w:pos="821"/>
        </w:tabs>
        <w:rPr>
          <w:sz w:val="24"/>
        </w:rPr>
      </w:pPr>
      <w:r>
        <w:rPr>
          <w:sz w:val="24"/>
          <w:lang w:val="fr-FR"/>
        </w:rPr>
        <w:t xml:space="preserve">Canada </w:t>
      </w:r>
      <w:r>
        <w:rPr>
          <w:sz w:val="24"/>
          <w:lang w:val="fr-FR"/>
        </w:rPr>
        <w:t xml:space="preserve">- </w:t>
      </w:r>
      <w:r>
        <w:rPr>
          <w:sz w:val="24"/>
          <w:lang w:val="fr-FR"/>
        </w:rPr>
        <w:t>Langue française </w:t>
      </w:r>
      <w:r>
        <w:rPr>
          <w:sz w:val="24"/>
          <w:lang w:val="fr-FR"/>
        </w:rPr>
        <w:t>: (855) 725-0002</w:t>
      </w:r>
    </w:p>
    <w:p w14:paraId="47355D8B" w14:textId="69F663B9" w:rsidR="00BB7AE9" w:rsidRDefault="00561606">
      <w:pPr>
        <w:pStyle w:val="ListParagraph"/>
        <w:numPr>
          <w:ilvl w:val="1"/>
          <w:numId w:val="1"/>
        </w:numPr>
        <w:tabs>
          <w:tab w:val="left" w:pos="820"/>
          <w:tab w:val="left" w:pos="821"/>
        </w:tabs>
        <w:rPr>
          <w:sz w:val="24"/>
        </w:rPr>
      </w:pPr>
      <w:r>
        <w:rPr>
          <w:sz w:val="24"/>
          <w:lang w:val="fr-FR"/>
        </w:rPr>
        <w:t xml:space="preserve">Mexique - Langue espagnole : </w:t>
      </w:r>
      <w:r>
        <w:rPr>
          <w:sz w:val="24"/>
          <w:lang w:val="fr-FR"/>
        </w:rPr>
        <w:t>01-800-681-5340</w:t>
      </w:r>
    </w:p>
    <w:p w14:paraId="655266D9" w14:textId="7B27BAF8" w:rsidR="00BB7AE9" w:rsidRDefault="00561606">
      <w:pPr>
        <w:pStyle w:val="ListParagraph"/>
        <w:numPr>
          <w:ilvl w:val="1"/>
          <w:numId w:val="1"/>
        </w:numPr>
        <w:tabs>
          <w:tab w:val="left" w:pos="820"/>
          <w:tab w:val="left" w:pos="821"/>
        </w:tabs>
        <w:spacing w:before="1" w:line="240" w:lineRule="auto"/>
        <w:rPr>
          <w:sz w:val="24"/>
        </w:rPr>
      </w:pPr>
      <w:r>
        <w:rPr>
          <w:sz w:val="24"/>
          <w:lang w:val="fr-FR"/>
        </w:rPr>
        <w:t>Tous les autres pays</w:t>
      </w:r>
      <w:r>
        <w:rPr>
          <w:sz w:val="24"/>
          <w:lang w:val="fr-FR"/>
        </w:rPr>
        <w:t> </w:t>
      </w:r>
      <w:r>
        <w:rPr>
          <w:sz w:val="24"/>
          <w:lang w:val="fr-FR"/>
        </w:rPr>
        <w:t>: 800-603-2869 (</w:t>
      </w:r>
      <w:r>
        <w:rPr>
          <w:sz w:val="24"/>
          <w:lang w:val="fr-FR"/>
        </w:rPr>
        <w:t>d'abord composer le code d'accès du pays)</w:t>
      </w:r>
    </w:p>
    <w:p w14:paraId="25408C5E" w14:textId="77777777" w:rsidR="00BB7AE9" w:rsidRDefault="00BB7AE9">
      <w:pPr>
        <w:pStyle w:val="BodyText"/>
        <w:spacing w:before="1"/>
      </w:pPr>
    </w:p>
    <w:p w14:paraId="3855BD74" w14:textId="4E6FF569" w:rsidR="00BB7AE9" w:rsidRDefault="00561606">
      <w:pPr>
        <w:pStyle w:val="Heading1"/>
      </w:pPr>
      <w:r>
        <w:rPr>
          <w:lang w:val="fr-FR"/>
        </w:rPr>
        <w:t xml:space="preserve">Reporting </w:t>
      </w:r>
      <w:r>
        <w:rPr>
          <w:lang w:val="fr-FR"/>
        </w:rPr>
        <w:t>sur le site Web</w:t>
      </w:r>
      <w:r>
        <w:rPr>
          <w:b w:val="0"/>
          <w:bCs w:val="0"/>
          <w:lang w:val="fr-FR"/>
        </w:rPr>
        <w:t> </w:t>
      </w:r>
      <w:r>
        <w:rPr>
          <w:lang w:val="fr-FR"/>
        </w:rPr>
        <w:t xml:space="preserve">: </w:t>
      </w:r>
      <w:hyperlink r:id="rId8">
        <w:r>
          <w:rPr>
            <w:color w:val="054992"/>
            <w:lang w:val="fr-FR"/>
          </w:rPr>
          <w:t>www.lighthouse-services.com/sekologistics</w:t>
        </w:r>
      </w:hyperlink>
    </w:p>
    <w:p w14:paraId="4C51D3AC" w14:textId="77777777" w:rsidR="00BB7AE9" w:rsidRDefault="00BB7AE9">
      <w:pPr>
        <w:pStyle w:val="BodyText"/>
        <w:rPr>
          <w:b/>
        </w:rPr>
      </w:pPr>
    </w:p>
    <w:p w14:paraId="7A3240BA" w14:textId="38268C0B" w:rsidR="00BB7AE9" w:rsidRDefault="00561606">
      <w:pPr>
        <w:ind w:left="100" w:right="161"/>
        <w:rPr>
          <w:b/>
          <w:sz w:val="24"/>
        </w:rPr>
      </w:pPr>
      <w:r>
        <w:rPr>
          <w:b/>
          <w:bCs/>
          <w:sz w:val="24"/>
          <w:lang w:val="fr-FR"/>
        </w:rPr>
        <w:t>Les rapports peuvent être déposés dans un certain nombre de langues qui peuvent être sélectionnées sur le site Web, ou l'URL directe peut être trouvée ci-dessous</w:t>
      </w:r>
      <w:r>
        <w:rPr>
          <w:sz w:val="24"/>
          <w:lang w:val="fr-FR"/>
        </w:rPr>
        <w:t> </w:t>
      </w:r>
      <w:r>
        <w:rPr>
          <w:b/>
          <w:bCs/>
          <w:sz w:val="24"/>
          <w:lang w:val="fr-FR"/>
        </w:rPr>
        <w:t>:</w:t>
      </w:r>
    </w:p>
    <w:p w14:paraId="74EA1834" w14:textId="77777777" w:rsidR="00BB7AE9" w:rsidRDefault="00BB7AE9">
      <w:pPr>
        <w:pStyle w:val="BodyText"/>
        <w:spacing w:before="4"/>
        <w:rPr>
          <w:b/>
        </w:rPr>
      </w:pPr>
    </w:p>
    <w:tbl>
      <w:tblPr>
        <w:tblW w:w="0" w:type="auto"/>
        <w:tblInd w:w="719" w:type="dxa"/>
        <w:tblLayout w:type="fixed"/>
        <w:tblCellMar>
          <w:left w:w="0" w:type="dxa"/>
          <w:right w:w="0" w:type="dxa"/>
        </w:tblCellMar>
        <w:tblLook w:val="01E0" w:firstRow="1" w:lastRow="1" w:firstColumn="1" w:lastColumn="1" w:noHBand="0" w:noVBand="0"/>
      </w:tblPr>
      <w:tblGrid>
        <w:gridCol w:w="1433"/>
        <w:gridCol w:w="2332"/>
        <w:gridCol w:w="5038"/>
      </w:tblGrid>
      <w:tr w:rsidR="00BB7AE9" w14:paraId="229C902A" w14:textId="77777777">
        <w:trPr>
          <w:trHeight w:val="621"/>
        </w:trPr>
        <w:tc>
          <w:tcPr>
            <w:tcW w:w="1433" w:type="dxa"/>
            <w:shd w:val="clear" w:color="auto" w:fill="000000"/>
          </w:tcPr>
          <w:p w14:paraId="53AF6DD0" w14:textId="77777777" w:rsidR="00BB7AE9" w:rsidRDefault="00561606">
            <w:pPr>
              <w:pStyle w:val="TableParagraph"/>
              <w:spacing w:before="0" w:line="276" w:lineRule="auto"/>
              <w:ind w:left="108"/>
              <w:rPr>
                <w:b/>
                <w:sz w:val="16"/>
              </w:rPr>
            </w:pPr>
            <w:r>
              <w:rPr>
                <w:b/>
                <w:bCs/>
                <w:color w:val="FFFFFF"/>
                <w:sz w:val="16"/>
                <w:lang w:val="fr-FR"/>
              </w:rPr>
              <w:t>Abréviation de la langue</w:t>
            </w:r>
          </w:p>
        </w:tc>
        <w:tc>
          <w:tcPr>
            <w:tcW w:w="2332" w:type="dxa"/>
            <w:shd w:val="clear" w:color="auto" w:fill="000000"/>
          </w:tcPr>
          <w:p w14:paraId="0C14A633" w14:textId="77777777" w:rsidR="00BB7AE9" w:rsidRDefault="00BB7AE9">
            <w:pPr>
              <w:pStyle w:val="TableParagraph"/>
              <w:spacing w:before="3"/>
              <w:ind w:left="0"/>
              <w:rPr>
                <w:b/>
                <w:sz w:val="18"/>
              </w:rPr>
            </w:pPr>
          </w:p>
          <w:p w14:paraId="0F3899A5" w14:textId="77777777" w:rsidR="00BB7AE9" w:rsidRDefault="00561606">
            <w:pPr>
              <w:pStyle w:val="TableParagraph"/>
              <w:spacing w:before="0"/>
              <w:ind w:left="414"/>
              <w:rPr>
                <w:b/>
                <w:sz w:val="16"/>
              </w:rPr>
            </w:pPr>
            <w:r>
              <w:rPr>
                <w:b/>
                <w:bCs/>
                <w:color w:val="FFFFFF"/>
                <w:sz w:val="16"/>
                <w:lang w:val="fr-FR"/>
              </w:rPr>
              <w:t>Nom de la langue</w:t>
            </w:r>
          </w:p>
        </w:tc>
        <w:tc>
          <w:tcPr>
            <w:tcW w:w="5038" w:type="dxa"/>
            <w:shd w:val="clear" w:color="auto" w:fill="000000"/>
          </w:tcPr>
          <w:p w14:paraId="096AFB61" w14:textId="77777777" w:rsidR="00BB7AE9" w:rsidRDefault="00BB7AE9">
            <w:pPr>
              <w:pStyle w:val="TableParagraph"/>
              <w:spacing w:before="3"/>
              <w:ind w:left="0"/>
              <w:rPr>
                <w:b/>
                <w:sz w:val="18"/>
              </w:rPr>
            </w:pPr>
          </w:p>
          <w:p w14:paraId="683A60B3" w14:textId="77777777" w:rsidR="00BB7AE9" w:rsidRDefault="00561606">
            <w:pPr>
              <w:pStyle w:val="TableParagraph"/>
              <w:spacing w:before="0"/>
              <w:ind w:left="543"/>
              <w:rPr>
                <w:b/>
                <w:sz w:val="16"/>
              </w:rPr>
            </w:pPr>
            <w:r>
              <w:rPr>
                <w:b/>
                <w:bCs/>
                <w:color w:val="FFFFFF"/>
                <w:sz w:val="16"/>
                <w:lang w:val="fr-FR"/>
              </w:rPr>
              <w:t>URL directe</w:t>
            </w:r>
          </w:p>
        </w:tc>
      </w:tr>
      <w:tr w:rsidR="00BB7AE9" w14:paraId="5D38861F" w14:textId="77777777">
        <w:trPr>
          <w:trHeight w:val="298"/>
        </w:trPr>
        <w:tc>
          <w:tcPr>
            <w:tcW w:w="1433" w:type="dxa"/>
          </w:tcPr>
          <w:p w14:paraId="6B536CA1" w14:textId="77777777" w:rsidR="00BB7AE9" w:rsidRDefault="00561606">
            <w:pPr>
              <w:pStyle w:val="TableParagraph"/>
              <w:spacing w:before="0" w:line="181" w:lineRule="exact"/>
              <w:ind w:left="108"/>
              <w:rPr>
                <w:sz w:val="16"/>
              </w:rPr>
            </w:pPr>
            <w:r>
              <w:rPr>
                <w:sz w:val="16"/>
                <w:lang w:val="fr-FR"/>
              </w:rPr>
              <w:lastRenderedPageBreak/>
              <w:t>ara</w:t>
            </w:r>
          </w:p>
        </w:tc>
        <w:tc>
          <w:tcPr>
            <w:tcW w:w="2332" w:type="dxa"/>
          </w:tcPr>
          <w:p w14:paraId="7A7B405D" w14:textId="77777777" w:rsidR="00BB7AE9" w:rsidRDefault="00561606">
            <w:pPr>
              <w:pStyle w:val="TableParagraph"/>
              <w:spacing w:before="0" w:line="181" w:lineRule="exact"/>
              <w:ind w:left="414"/>
              <w:rPr>
                <w:sz w:val="16"/>
              </w:rPr>
            </w:pPr>
            <w:r>
              <w:rPr>
                <w:sz w:val="16"/>
                <w:lang w:val="fr-FR"/>
              </w:rPr>
              <w:t>Arabe</w:t>
            </w:r>
          </w:p>
        </w:tc>
        <w:tc>
          <w:tcPr>
            <w:tcW w:w="5038" w:type="dxa"/>
          </w:tcPr>
          <w:p w14:paraId="656134EE" w14:textId="77777777" w:rsidR="00BB7AE9" w:rsidRDefault="00561606">
            <w:pPr>
              <w:pStyle w:val="TableParagraph"/>
              <w:spacing w:before="0" w:line="181" w:lineRule="exact"/>
              <w:ind w:left="543"/>
              <w:rPr>
                <w:sz w:val="16"/>
              </w:rPr>
            </w:pPr>
            <w:hyperlink r:id="rId9">
              <w:r>
                <w:rPr>
                  <w:color w:val="054992"/>
                  <w:sz w:val="16"/>
                  <w:lang w:val="fr-FR"/>
                </w:rPr>
                <w:t>www.lighthousegoto.com/sekologistics/ara</w:t>
              </w:r>
            </w:hyperlink>
          </w:p>
        </w:tc>
      </w:tr>
      <w:tr w:rsidR="00BB7AE9" w14:paraId="23874593" w14:textId="77777777">
        <w:trPr>
          <w:trHeight w:val="411"/>
        </w:trPr>
        <w:tc>
          <w:tcPr>
            <w:tcW w:w="1433" w:type="dxa"/>
          </w:tcPr>
          <w:p w14:paraId="5C7E302C" w14:textId="77777777" w:rsidR="00BB7AE9" w:rsidRDefault="00561606">
            <w:pPr>
              <w:pStyle w:val="TableParagraph"/>
              <w:ind w:left="108"/>
              <w:rPr>
                <w:sz w:val="16"/>
              </w:rPr>
            </w:pPr>
            <w:r>
              <w:rPr>
                <w:sz w:val="16"/>
                <w:lang w:val="fr-FR"/>
              </w:rPr>
              <w:t>ben</w:t>
            </w:r>
          </w:p>
        </w:tc>
        <w:tc>
          <w:tcPr>
            <w:tcW w:w="2332" w:type="dxa"/>
          </w:tcPr>
          <w:p w14:paraId="700AEAD0" w14:textId="77777777" w:rsidR="00BB7AE9" w:rsidRDefault="00561606">
            <w:pPr>
              <w:pStyle w:val="TableParagraph"/>
              <w:ind w:left="414"/>
              <w:rPr>
                <w:sz w:val="16"/>
              </w:rPr>
            </w:pPr>
            <w:r>
              <w:rPr>
                <w:sz w:val="16"/>
                <w:lang w:val="fr-FR"/>
              </w:rPr>
              <w:t>Bengali</w:t>
            </w:r>
          </w:p>
        </w:tc>
        <w:tc>
          <w:tcPr>
            <w:tcW w:w="5038" w:type="dxa"/>
          </w:tcPr>
          <w:p w14:paraId="6DDF1DCD" w14:textId="77777777" w:rsidR="00BB7AE9" w:rsidRDefault="00561606">
            <w:pPr>
              <w:pStyle w:val="TableParagraph"/>
              <w:ind w:left="543"/>
              <w:rPr>
                <w:sz w:val="16"/>
              </w:rPr>
            </w:pPr>
            <w:hyperlink r:id="rId10">
              <w:r>
                <w:rPr>
                  <w:color w:val="054992"/>
                  <w:sz w:val="16"/>
                  <w:lang w:val="fr-FR"/>
                </w:rPr>
                <w:t>www.lighthousegoto.com/sekologistics/ben</w:t>
              </w:r>
            </w:hyperlink>
          </w:p>
        </w:tc>
      </w:tr>
      <w:tr w:rsidR="00BB7AE9" w14:paraId="2D459754" w14:textId="77777777">
        <w:trPr>
          <w:trHeight w:val="411"/>
        </w:trPr>
        <w:tc>
          <w:tcPr>
            <w:tcW w:w="1433" w:type="dxa"/>
          </w:tcPr>
          <w:p w14:paraId="1784D4DF" w14:textId="77777777" w:rsidR="00BB7AE9" w:rsidRDefault="00561606">
            <w:pPr>
              <w:pStyle w:val="TableParagraph"/>
              <w:spacing w:before="110"/>
              <w:ind w:left="108"/>
              <w:rPr>
                <w:sz w:val="16"/>
              </w:rPr>
            </w:pPr>
            <w:r>
              <w:rPr>
                <w:sz w:val="16"/>
                <w:lang w:val="fr-FR"/>
              </w:rPr>
              <w:t>csm</w:t>
            </w:r>
          </w:p>
        </w:tc>
        <w:tc>
          <w:tcPr>
            <w:tcW w:w="2332" w:type="dxa"/>
          </w:tcPr>
          <w:p w14:paraId="5DE738E4" w14:textId="39D7661A" w:rsidR="00BB7AE9" w:rsidRDefault="00561606">
            <w:pPr>
              <w:pStyle w:val="TableParagraph"/>
              <w:spacing w:before="110"/>
              <w:ind w:left="414"/>
              <w:rPr>
                <w:sz w:val="16"/>
              </w:rPr>
            </w:pPr>
            <w:r>
              <w:rPr>
                <w:sz w:val="16"/>
                <w:lang w:val="fr-FR"/>
              </w:rPr>
              <w:t>Chinois (</w:t>
            </w:r>
            <w:r>
              <w:rPr>
                <w:sz w:val="16"/>
                <w:lang w:val="fr-FR"/>
              </w:rPr>
              <w:t>s</w:t>
            </w:r>
            <w:r>
              <w:rPr>
                <w:sz w:val="16"/>
                <w:lang w:val="fr-FR"/>
              </w:rPr>
              <w:t>implifié)</w:t>
            </w:r>
          </w:p>
        </w:tc>
        <w:tc>
          <w:tcPr>
            <w:tcW w:w="5038" w:type="dxa"/>
          </w:tcPr>
          <w:p w14:paraId="0A7E606B" w14:textId="77777777" w:rsidR="00BB7AE9" w:rsidRDefault="00561606">
            <w:pPr>
              <w:pStyle w:val="TableParagraph"/>
              <w:spacing w:before="110"/>
              <w:ind w:left="543"/>
              <w:rPr>
                <w:sz w:val="16"/>
              </w:rPr>
            </w:pPr>
            <w:hyperlink r:id="rId11">
              <w:r>
                <w:rPr>
                  <w:color w:val="054992"/>
                  <w:sz w:val="16"/>
                  <w:lang w:val="fr-FR"/>
                </w:rPr>
                <w:t>www.lighthousegoto.com/sekologistics/csm</w:t>
              </w:r>
            </w:hyperlink>
          </w:p>
        </w:tc>
      </w:tr>
      <w:tr w:rsidR="00BB7AE9" w14:paraId="6B9864A2" w14:textId="77777777">
        <w:trPr>
          <w:trHeight w:val="295"/>
        </w:trPr>
        <w:tc>
          <w:tcPr>
            <w:tcW w:w="1433" w:type="dxa"/>
          </w:tcPr>
          <w:p w14:paraId="61CB3CAB" w14:textId="77777777" w:rsidR="00BB7AE9" w:rsidRDefault="00561606">
            <w:pPr>
              <w:pStyle w:val="TableParagraph"/>
              <w:spacing w:line="164" w:lineRule="exact"/>
              <w:ind w:left="108"/>
              <w:rPr>
                <w:sz w:val="16"/>
              </w:rPr>
            </w:pPr>
            <w:r>
              <w:rPr>
                <w:sz w:val="16"/>
                <w:lang w:val="fr-FR"/>
              </w:rPr>
              <w:t>ctr</w:t>
            </w:r>
          </w:p>
        </w:tc>
        <w:tc>
          <w:tcPr>
            <w:tcW w:w="2332" w:type="dxa"/>
          </w:tcPr>
          <w:p w14:paraId="4CE34D14" w14:textId="77777777" w:rsidR="00BB7AE9" w:rsidRDefault="00561606">
            <w:pPr>
              <w:pStyle w:val="TableParagraph"/>
              <w:spacing w:line="164" w:lineRule="exact"/>
              <w:ind w:left="414"/>
              <w:rPr>
                <w:sz w:val="16"/>
              </w:rPr>
            </w:pPr>
            <w:r>
              <w:rPr>
                <w:sz w:val="16"/>
                <w:lang w:val="fr-FR"/>
              </w:rPr>
              <w:t>Chinois (traditionnel)</w:t>
            </w:r>
          </w:p>
        </w:tc>
        <w:tc>
          <w:tcPr>
            <w:tcW w:w="5038" w:type="dxa"/>
          </w:tcPr>
          <w:p w14:paraId="4710D3C1" w14:textId="77777777" w:rsidR="00BB7AE9" w:rsidRDefault="00561606">
            <w:pPr>
              <w:pStyle w:val="TableParagraph"/>
              <w:spacing w:line="164" w:lineRule="exact"/>
              <w:ind w:left="543"/>
              <w:rPr>
                <w:sz w:val="16"/>
              </w:rPr>
            </w:pPr>
            <w:hyperlink r:id="rId12">
              <w:r>
                <w:rPr>
                  <w:color w:val="054992"/>
                  <w:sz w:val="16"/>
                  <w:lang w:val="fr-FR"/>
                </w:rPr>
                <w:t>www.lighthousegoto.com/sekologistics/ctr</w:t>
              </w:r>
            </w:hyperlink>
          </w:p>
        </w:tc>
      </w:tr>
    </w:tbl>
    <w:p w14:paraId="50598CAB" w14:textId="77777777" w:rsidR="00BB7AE9" w:rsidRDefault="00BB7AE9">
      <w:pPr>
        <w:spacing w:line="164" w:lineRule="exact"/>
        <w:rPr>
          <w:sz w:val="16"/>
        </w:rPr>
        <w:sectPr w:rsidR="00BB7AE9">
          <w:footerReference w:type="default" r:id="rId13"/>
          <w:type w:val="continuous"/>
          <w:pgSz w:w="12240" w:h="15840"/>
          <w:pgMar w:top="920" w:right="600" w:bottom="994" w:left="620" w:header="0" w:footer="414" w:gutter="0"/>
          <w:pgNumType w:start="1"/>
          <w:cols w:space="720"/>
        </w:sectPr>
      </w:pPr>
    </w:p>
    <w:tbl>
      <w:tblPr>
        <w:tblW w:w="0" w:type="auto"/>
        <w:tblInd w:w="777" w:type="dxa"/>
        <w:tblLayout w:type="fixed"/>
        <w:tblCellMar>
          <w:left w:w="0" w:type="dxa"/>
          <w:right w:w="0" w:type="dxa"/>
        </w:tblCellMar>
        <w:tblLook w:val="01E0" w:firstRow="1" w:lastRow="1" w:firstColumn="1" w:lastColumn="1" w:noHBand="0" w:noVBand="0"/>
      </w:tblPr>
      <w:tblGrid>
        <w:gridCol w:w="1058"/>
        <w:gridCol w:w="2385"/>
        <w:gridCol w:w="3852"/>
      </w:tblGrid>
      <w:tr w:rsidR="00BB7AE9" w14:paraId="0A49507D" w14:textId="77777777">
        <w:trPr>
          <w:trHeight w:val="294"/>
        </w:trPr>
        <w:tc>
          <w:tcPr>
            <w:tcW w:w="1058" w:type="dxa"/>
          </w:tcPr>
          <w:p w14:paraId="167652AB" w14:textId="77777777" w:rsidR="00BB7AE9" w:rsidRDefault="00561606">
            <w:pPr>
              <w:pStyle w:val="TableParagraph"/>
              <w:spacing w:before="0" w:line="178" w:lineRule="exact"/>
              <w:rPr>
                <w:sz w:val="16"/>
              </w:rPr>
            </w:pPr>
            <w:r>
              <w:rPr>
                <w:sz w:val="16"/>
                <w:lang w:val="fr-FR"/>
              </w:rPr>
              <w:lastRenderedPageBreak/>
              <w:t>cze</w:t>
            </w:r>
          </w:p>
        </w:tc>
        <w:tc>
          <w:tcPr>
            <w:tcW w:w="2385" w:type="dxa"/>
          </w:tcPr>
          <w:p w14:paraId="544E15BA" w14:textId="77777777" w:rsidR="00BB7AE9" w:rsidRDefault="00561606">
            <w:pPr>
              <w:pStyle w:val="TableParagraph"/>
              <w:spacing w:before="0" w:line="178" w:lineRule="exact"/>
              <w:ind w:left="731"/>
              <w:rPr>
                <w:sz w:val="16"/>
              </w:rPr>
            </w:pPr>
            <w:r>
              <w:rPr>
                <w:sz w:val="16"/>
                <w:lang w:val="fr-FR"/>
              </w:rPr>
              <w:t>Tchèque</w:t>
            </w:r>
          </w:p>
        </w:tc>
        <w:tc>
          <w:tcPr>
            <w:tcW w:w="3852" w:type="dxa"/>
          </w:tcPr>
          <w:p w14:paraId="52A475D5" w14:textId="77777777" w:rsidR="00BB7AE9" w:rsidRDefault="00561606">
            <w:pPr>
              <w:pStyle w:val="TableParagraph"/>
              <w:spacing w:before="0" w:line="178" w:lineRule="exact"/>
              <w:ind w:left="807"/>
              <w:rPr>
                <w:sz w:val="16"/>
              </w:rPr>
            </w:pPr>
            <w:hyperlink r:id="rId14">
              <w:r>
                <w:rPr>
                  <w:color w:val="054992"/>
                  <w:sz w:val="16"/>
                  <w:lang w:val="fr-FR"/>
                </w:rPr>
                <w:t>www.lighthousegoto.com/sekologistics/cze</w:t>
              </w:r>
            </w:hyperlink>
          </w:p>
        </w:tc>
      </w:tr>
      <w:tr w:rsidR="00BB7AE9" w14:paraId="307A6BF9" w14:textId="77777777">
        <w:trPr>
          <w:trHeight w:val="411"/>
        </w:trPr>
        <w:tc>
          <w:tcPr>
            <w:tcW w:w="1058" w:type="dxa"/>
          </w:tcPr>
          <w:p w14:paraId="39A1724C" w14:textId="77777777" w:rsidR="00BB7AE9" w:rsidRDefault="00561606">
            <w:pPr>
              <w:pStyle w:val="TableParagraph"/>
              <w:spacing w:before="110"/>
              <w:rPr>
                <w:sz w:val="16"/>
              </w:rPr>
            </w:pPr>
            <w:r>
              <w:rPr>
                <w:sz w:val="16"/>
                <w:lang w:val="fr-FR"/>
              </w:rPr>
              <w:t>dan</w:t>
            </w:r>
          </w:p>
        </w:tc>
        <w:tc>
          <w:tcPr>
            <w:tcW w:w="2385" w:type="dxa"/>
          </w:tcPr>
          <w:p w14:paraId="01AAB1DE" w14:textId="77777777" w:rsidR="00BB7AE9" w:rsidRDefault="00561606">
            <w:pPr>
              <w:pStyle w:val="TableParagraph"/>
              <w:spacing w:before="110"/>
              <w:ind w:left="731"/>
              <w:rPr>
                <w:sz w:val="16"/>
              </w:rPr>
            </w:pPr>
            <w:r>
              <w:rPr>
                <w:sz w:val="16"/>
                <w:lang w:val="fr-FR"/>
              </w:rPr>
              <w:t>Danois</w:t>
            </w:r>
          </w:p>
        </w:tc>
        <w:tc>
          <w:tcPr>
            <w:tcW w:w="3852" w:type="dxa"/>
          </w:tcPr>
          <w:p w14:paraId="0C76467A" w14:textId="77777777" w:rsidR="00BB7AE9" w:rsidRDefault="00561606">
            <w:pPr>
              <w:pStyle w:val="TableParagraph"/>
              <w:spacing w:before="110"/>
              <w:ind w:left="807"/>
              <w:rPr>
                <w:sz w:val="16"/>
              </w:rPr>
            </w:pPr>
            <w:hyperlink r:id="rId15">
              <w:r>
                <w:rPr>
                  <w:color w:val="054992"/>
                  <w:sz w:val="16"/>
                  <w:lang w:val="fr-FR"/>
                </w:rPr>
                <w:t>www.lighthousegoto.com/sekologistics/dan</w:t>
              </w:r>
            </w:hyperlink>
          </w:p>
        </w:tc>
      </w:tr>
      <w:tr w:rsidR="00BB7AE9" w14:paraId="26702979" w14:textId="77777777">
        <w:trPr>
          <w:trHeight w:val="411"/>
        </w:trPr>
        <w:tc>
          <w:tcPr>
            <w:tcW w:w="1058" w:type="dxa"/>
          </w:tcPr>
          <w:p w14:paraId="638CFC06" w14:textId="77777777" w:rsidR="00BB7AE9" w:rsidRDefault="00561606">
            <w:pPr>
              <w:pStyle w:val="TableParagraph"/>
              <w:rPr>
                <w:sz w:val="16"/>
              </w:rPr>
            </w:pPr>
            <w:r>
              <w:rPr>
                <w:sz w:val="16"/>
                <w:lang w:val="fr-FR"/>
              </w:rPr>
              <w:t>dut</w:t>
            </w:r>
          </w:p>
        </w:tc>
        <w:tc>
          <w:tcPr>
            <w:tcW w:w="2385" w:type="dxa"/>
          </w:tcPr>
          <w:p w14:paraId="32AD5533" w14:textId="77777777" w:rsidR="00BB7AE9" w:rsidRDefault="00561606">
            <w:pPr>
              <w:pStyle w:val="TableParagraph"/>
              <w:ind w:left="731"/>
              <w:rPr>
                <w:sz w:val="16"/>
              </w:rPr>
            </w:pPr>
            <w:r>
              <w:rPr>
                <w:sz w:val="16"/>
                <w:lang w:val="fr-FR"/>
              </w:rPr>
              <w:t>Néerlandais</w:t>
            </w:r>
          </w:p>
        </w:tc>
        <w:tc>
          <w:tcPr>
            <w:tcW w:w="3852" w:type="dxa"/>
          </w:tcPr>
          <w:p w14:paraId="3EAA4D9C" w14:textId="77777777" w:rsidR="00BB7AE9" w:rsidRDefault="00561606">
            <w:pPr>
              <w:pStyle w:val="TableParagraph"/>
              <w:ind w:left="807"/>
              <w:rPr>
                <w:sz w:val="16"/>
              </w:rPr>
            </w:pPr>
            <w:hyperlink r:id="rId16">
              <w:r>
                <w:rPr>
                  <w:color w:val="054992"/>
                  <w:sz w:val="16"/>
                  <w:lang w:val="fr-FR"/>
                </w:rPr>
                <w:t>www.lighthousegoto.com/sekologistics/dut</w:t>
              </w:r>
            </w:hyperlink>
          </w:p>
        </w:tc>
      </w:tr>
      <w:tr w:rsidR="00BB7AE9" w14:paraId="28575634" w14:textId="77777777">
        <w:trPr>
          <w:trHeight w:val="411"/>
        </w:trPr>
        <w:tc>
          <w:tcPr>
            <w:tcW w:w="1058" w:type="dxa"/>
          </w:tcPr>
          <w:p w14:paraId="37F3CB98" w14:textId="77777777" w:rsidR="00BB7AE9" w:rsidRDefault="00561606">
            <w:pPr>
              <w:pStyle w:val="TableParagraph"/>
              <w:spacing w:before="110"/>
              <w:rPr>
                <w:sz w:val="16"/>
              </w:rPr>
            </w:pPr>
            <w:r>
              <w:rPr>
                <w:sz w:val="16"/>
                <w:lang w:val="fr-FR"/>
              </w:rPr>
              <w:t>eng</w:t>
            </w:r>
          </w:p>
        </w:tc>
        <w:tc>
          <w:tcPr>
            <w:tcW w:w="2385" w:type="dxa"/>
          </w:tcPr>
          <w:p w14:paraId="1ED64862" w14:textId="77777777" w:rsidR="00BB7AE9" w:rsidRDefault="00561606">
            <w:pPr>
              <w:pStyle w:val="TableParagraph"/>
              <w:spacing w:before="110"/>
              <w:ind w:left="731"/>
              <w:rPr>
                <w:sz w:val="16"/>
              </w:rPr>
            </w:pPr>
            <w:r>
              <w:rPr>
                <w:sz w:val="16"/>
                <w:lang w:val="fr-FR"/>
              </w:rPr>
              <w:t>Anglais</w:t>
            </w:r>
          </w:p>
        </w:tc>
        <w:tc>
          <w:tcPr>
            <w:tcW w:w="3852" w:type="dxa"/>
          </w:tcPr>
          <w:p w14:paraId="1DA399FE" w14:textId="77777777" w:rsidR="00BB7AE9" w:rsidRDefault="00561606">
            <w:pPr>
              <w:pStyle w:val="TableParagraph"/>
              <w:spacing w:before="110"/>
              <w:ind w:left="807"/>
              <w:rPr>
                <w:sz w:val="16"/>
              </w:rPr>
            </w:pPr>
            <w:hyperlink r:id="rId17">
              <w:r>
                <w:rPr>
                  <w:color w:val="054992"/>
                  <w:sz w:val="16"/>
                  <w:lang w:val="fr-FR"/>
                </w:rPr>
                <w:t>www.lighthousegoto.com/sekologistics/eng</w:t>
              </w:r>
            </w:hyperlink>
          </w:p>
        </w:tc>
      </w:tr>
      <w:tr w:rsidR="00BB7AE9" w14:paraId="4AFC68E7" w14:textId="77777777">
        <w:trPr>
          <w:trHeight w:val="411"/>
        </w:trPr>
        <w:tc>
          <w:tcPr>
            <w:tcW w:w="1058" w:type="dxa"/>
          </w:tcPr>
          <w:p w14:paraId="3992D3D2" w14:textId="77777777" w:rsidR="00BB7AE9" w:rsidRDefault="00561606">
            <w:pPr>
              <w:pStyle w:val="TableParagraph"/>
              <w:rPr>
                <w:sz w:val="16"/>
              </w:rPr>
            </w:pPr>
            <w:r>
              <w:rPr>
                <w:sz w:val="16"/>
                <w:lang w:val="fr-FR"/>
              </w:rPr>
              <w:t>fil</w:t>
            </w:r>
          </w:p>
        </w:tc>
        <w:tc>
          <w:tcPr>
            <w:tcW w:w="2385" w:type="dxa"/>
          </w:tcPr>
          <w:p w14:paraId="50D4EB57" w14:textId="77777777" w:rsidR="00BB7AE9" w:rsidRDefault="00561606">
            <w:pPr>
              <w:pStyle w:val="TableParagraph"/>
              <w:ind w:left="731"/>
              <w:rPr>
                <w:sz w:val="16"/>
              </w:rPr>
            </w:pPr>
            <w:r>
              <w:rPr>
                <w:sz w:val="16"/>
                <w:lang w:val="fr-FR"/>
              </w:rPr>
              <w:t>Philippin</w:t>
            </w:r>
          </w:p>
        </w:tc>
        <w:tc>
          <w:tcPr>
            <w:tcW w:w="3852" w:type="dxa"/>
          </w:tcPr>
          <w:p w14:paraId="13555076" w14:textId="77777777" w:rsidR="00BB7AE9" w:rsidRDefault="00561606">
            <w:pPr>
              <w:pStyle w:val="TableParagraph"/>
              <w:ind w:left="807"/>
              <w:rPr>
                <w:sz w:val="16"/>
              </w:rPr>
            </w:pPr>
            <w:hyperlink r:id="rId18">
              <w:r>
                <w:rPr>
                  <w:color w:val="054992"/>
                  <w:sz w:val="16"/>
                  <w:lang w:val="fr-FR"/>
                </w:rPr>
                <w:t>www.lighthousegoto.com/sekologistics/fil</w:t>
              </w:r>
            </w:hyperlink>
          </w:p>
        </w:tc>
      </w:tr>
      <w:tr w:rsidR="00BB7AE9" w14:paraId="5E45100C" w14:textId="77777777">
        <w:trPr>
          <w:trHeight w:val="411"/>
        </w:trPr>
        <w:tc>
          <w:tcPr>
            <w:tcW w:w="1058" w:type="dxa"/>
          </w:tcPr>
          <w:p w14:paraId="50513BEF" w14:textId="77777777" w:rsidR="00BB7AE9" w:rsidRDefault="00561606">
            <w:pPr>
              <w:pStyle w:val="TableParagraph"/>
              <w:spacing w:before="110"/>
              <w:rPr>
                <w:sz w:val="16"/>
              </w:rPr>
            </w:pPr>
            <w:r>
              <w:rPr>
                <w:sz w:val="16"/>
                <w:lang w:val="fr-FR"/>
              </w:rPr>
              <w:t>fin</w:t>
            </w:r>
          </w:p>
        </w:tc>
        <w:tc>
          <w:tcPr>
            <w:tcW w:w="2385" w:type="dxa"/>
          </w:tcPr>
          <w:p w14:paraId="57752DBE" w14:textId="77777777" w:rsidR="00BB7AE9" w:rsidRDefault="00561606">
            <w:pPr>
              <w:pStyle w:val="TableParagraph"/>
              <w:spacing w:before="110"/>
              <w:ind w:left="731"/>
              <w:rPr>
                <w:sz w:val="16"/>
              </w:rPr>
            </w:pPr>
            <w:r>
              <w:rPr>
                <w:sz w:val="16"/>
                <w:lang w:val="fr-FR"/>
              </w:rPr>
              <w:t>Finnois</w:t>
            </w:r>
          </w:p>
        </w:tc>
        <w:tc>
          <w:tcPr>
            <w:tcW w:w="3852" w:type="dxa"/>
          </w:tcPr>
          <w:p w14:paraId="4568BDC5" w14:textId="77777777" w:rsidR="00BB7AE9" w:rsidRDefault="00561606">
            <w:pPr>
              <w:pStyle w:val="TableParagraph"/>
              <w:spacing w:before="110"/>
              <w:ind w:left="807"/>
              <w:rPr>
                <w:sz w:val="16"/>
              </w:rPr>
            </w:pPr>
            <w:hyperlink r:id="rId19">
              <w:r>
                <w:rPr>
                  <w:color w:val="054992"/>
                  <w:sz w:val="16"/>
                  <w:lang w:val="fr-FR"/>
                </w:rPr>
                <w:t>www.lighthousegoto.com/sekologistics/fin</w:t>
              </w:r>
            </w:hyperlink>
          </w:p>
        </w:tc>
      </w:tr>
      <w:tr w:rsidR="00BB7AE9" w14:paraId="0227D33F" w14:textId="77777777">
        <w:trPr>
          <w:trHeight w:val="411"/>
        </w:trPr>
        <w:tc>
          <w:tcPr>
            <w:tcW w:w="1058" w:type="dxa"/>
          </w:tcPr>
          <w:p w14:paraId="1A858244" w14:textId="77777777" w:rsidR="00BB7AE9" w:rsidRDefault="00561606">
            <w:pPr>
              <w:pStyle w:val="TableParagraph"/>
              <w:rPr>
                <w:sz w:val="16"/>
              </w:rPr>
            </w:pPr>
            <w:r>
              <w:rPr>
                <w:sz w:val="16"/>
                <w:lang w:val="fr-FR"/>
              </w:rPr>
              <w:t>fre</w:t>
            </w:r>
          </w:p>
        </w:tc>
        <w:tc>
          <w:tcPr>
            <w:tcW w:w="2385" w:type="dxa"/>
          </w:tcPr>
          <w:p w14:paraId="0EE31F62" w14:textId="77777777" w:rsidR="00BB7AE9" w:rsidRDefault="00561606">
            <w:pPr>
              <w:pStyle w:val="TableParagraph"/>
              <w:ind w:left="731"/>
              <w:rPr>
                <w:sz w:val="16"/>
              </w:rPr>
            </w:pPr>
            <w:r>
              <w:rPr>
                <w:sz w:val="16"/>
                <w:lang w:val="fr-FR"/>
              </w:rPr>
              <w:t>Français</w:t>
            </w:r>
          </w:p>
        </w:tc>
        <w:tc>
          <w:tcPr>
            <w:tcW w:w="3852" w:type="dxa"/>
          </w:tcPr>
          <w:p w14:paraId="3A379A50" w14:textId="77777777" w:rsidR="00BB7AE9" w:rsidRDefault="00561606">
            <w:pPr>
              <w:pStyle w:val="TableParagraph"/>
              <w:ind w:left="807"/>
              <w:rPr>
                <w:sz w:val="16"/>
              </w:rPr>
            </w:pPr>
            <w:hyperlink r:id="rId20">
              <w:r>
                <w:rPr>
                  <w:color w:val="054992"/>
                  <w:sz w:val="16"/>
                  <w:lang w:val="fr-FR"/>
                </w:rPr>
                <w:t>www.lighthousegoto.com/sekologistics/fre</w:t>
              </w:r>
            </w:hyperlink>
          </w:p>
        </w:tc>
      </w:tr>
      <w:tr w:rsidR="00BB7AE9" w14:paraId="332AD582" w14:textId="77777777">
        <w:trPr>
          <w:trHeight w:val="411"/>
        </w:trPr>
        <w:tc>
          <w:tcPr>
            <w:tcW w:w="1058" w:type="dxa"/>
          </w:tcPr>
          <w:p w14:paraId="4CDFC5BE" w14:textId="77777777" w:rsidR="00BB7AE9" w:rsidRDefault="00561606">
            <w:pPr>
              <w:pStyle w:val="TableParagraph"/>
              <w:spacing w:before="110"/>
              <w:rPr>
                <w:sz w:val="16"/>
              </w:rPr>
            </w:pPr>
            <w:r>
              <w:rPr>
                <w:sz w:val="16"/>
                <w:lang w:val="fr-FR"/>
              </w:rPr>
              <w:t>geo</w:t>
            </w:r>
          </w:p>
        </w:tc>
        <w:tc>
          <w:tcPr>
            <w:tcW w:w="2385" w:type="dxa"/>
          </w:tcPr>
          <w:p w14:paraId="3FB1EA29" w14:textId="77777777" w:rsidR="00BB7AE9" w:rsidRDefault="00561606">
            <w:pPr>
              <w:pStyle w:val="TableParagraph"/>
              <w:spacing w:before="110"/>
              <w:ind w:left="731"/>
              <w:rPr>
                <w:sz w:val="16"/>
              </w:rPr>
            </w:pPr>
            <w:r>
              <w:rPr>
                <w:sz w:val="16"/>
                <w:lang w:val="fr-FR"/>
              </w:rPr>
              <w:t>Géorgien</w:t>
            </w:r>
          </w:p>
        </w:tc>
        <w:tc>
          <w:tcPr>
            <w:tcW w:w="3852" w:type="dxa"/>
          </w:tcPr>
          <w:p w14:paraId="2770F319" w14:textId="77777777" w:rsidR="00BB7AE9" w:rsidRDefault="00561606">
            <w:pPr>
              <w:pStyle w:val="TableParagraph"/>
              <w:spacing w:before="110"/>
              <w:ind w:left="807"/>
              <w:rPr>
                <w:sz w:val="16"/>
              </w:rPr>
            </w:pPr>
            <w:hyperlink r:id="rId21">
              <w:r>
                <w:rPr>
                  <w:color w:val="054992"/>
                  <w:sz w:val="16"/>
                  <w:lang w:val="fr-FR"/>
                </w:rPr>
                <w:t>www.lighthousegoto.com/sekologistics/geo</w:t>
              </w:r>
            </w:hyperlink>
          </w:p>
        </w:tc>
      </w:tr>
      <w:tr w:rsidR="00BB7AE9" w14:paraId="20982228" w14:textId="77777777">
        <w:trPr>
          <w:trHeight w:val="411"/>
        </w:trPr>
        <w:tc>
          <w:tcPr>
            <w:tcW w:w="1058" w:type="dxa"/>
          </w:tcPr>
          <w:p w14:paraId="0D4DA463" w14:textId="77777777" w:rsidR="00BB7AE9" w:rsidRDefault="00561606">
            <w:pPr>
              <w:pStyle w:val="TableParagraph"/>
              <w:rPr>
                <w:sz w:val="16"/>
              </w:rPr>
            </w:pPr>
            <w:r>
              <w:rPr>
                <w:sz w:val="16"/>
                <w:lang w:val="fr-FR"/>
              </w:rPr>
              <w:t>ger</w:t>
            </w:r>
          </w:p>
        </w:tc>
        <w:tc>
          <w:tcPr>
            <w:tcW w:w="2385" w:type="dxa"/>
          </w:tcPr>
          <w:p w14:paraId="76A81A5E" w14:textId="77777777" w:rsidR="00BB7AE9" w:rsidRDefault="00561606">
            <w:pPr>
              <w:pStyle w:val="TableParagraph"/>
              <w:ind w:left="731"/>
              <w:rPr>
                <w:sz w:val="16"/>
              </w:rPr>
            </w:pPr>
            <w:r>
              <w:rPr>
                <w:sz w:val="16"/>
                <w:lang w:val="fr-FR"/>
              </w:rPr>
              <w:t>Allemand</w:t>
            </w:r>
          </w:p>
        </w:tc>
        <w:tc>
          <w:tcPr>
            <w:tcW w:w="3852" w:type="dxa"/>
          </w:tcPr>
          <w:p w14:paraId="2A086F07" w14:textId="77777777" w:rsidR="00BB7AE9" w:rsidRDefault="00561606">
            <w:pPr>
              <w:pStyle w:val="TableParagraph"/>
              <w:ind w:left="807"/>
              <w:rPr>
                <w:sz w:val="16"/>
              </w:rPr>
            </w:pPr>
            <w:hyperlink r:id="rId22">
              <w:r>
                <w:rPr>
                  <w:color w:val="054992"/>
                  <w:sz w:val="16"/>
                  <w:lang w:val="fr-FR"/>
                </w:rPr>
                <w:t>www.lighthousegoto.com/sekologistics/ger</w:t>
              </w:r>
            </w:hyperlink>
          </w:p>
        </w:tc>
      </w:tr>
      <w:tr w:rsidR="00BB7AE9" w14:paraId="022CC952" w14:textId="77777777">
        <w:trPr>
          <w:trHeight w:val="411"/>
        </w:trPr>
        <w:tc>
          <w:tcPr>
            <w:tcW w:w="1058" w:type="dxa"/>
          </w:tcPr>
          <w:p w14:paraId="07631E5E" w14:textId="77777777" w:rsidR="00BB7AE9" w:rsidRDefault="00561606">
            <w:pPr>
              <w:pStyle w:val="TableParagraph"/>
              <w:spacing w:before="110"/>
              <w:rPr>
                <w:sz w:val="16"/>
              </w:rPr>
            </w:pPr>
            <w:r>
              <w:rPr>
                <w:sz w:val="16"/>
                <w:lang w:val="fr-FR"/>
              </w:rPr>
              <w:t>gre</w:t>
            </w:r>
          </w:p>
        </w:tc>
        <w:tc>
          <w:tcPr>
            <w:tcW w:w="2385" w:type="dxa"/>
          </w:tcPr>
          <w:p w14:paraId="0090BAB8" w14:textId="77777777" w:rsidR="00BB7AE9" w:rsidRDefault="00561606">
            <w:pPr>
              <w:pStyle w:val="TableParagraph"/>
              <w:spacing w:before="110"/>
              <w:ind w:left="731"/>
              <w:rPr>
                <w:sz w:val="16"/>
              </w:rPr>
            </w:pPr>
            <w:r>
              <w:rPr>
                <w:sz w:val="16"/>
                <w:lang w:val="fr-FR"/>
              </w:rPr>
              <w:t>Grec</w:t>
            </w:r>
          </w:p>
        </w:tc>
        <w:tc>
          <w:tcPr>
            <w:tcW w:w="3852" w:type="dxa"/>
          </w:tcPr>
          <w:p w14:paraId="4B57CBA8" w14:textId="77777777" w:rsidR="00BB7AE9" w:rsidRDefault="00561606">
            <w:pPr>
              <w:pStyle w:val="TableParagraph"/>
              <w:spacing w:before="110"/>
              <w:ind w:left="807"/>
              <w:rPr>
                <w:sz w:val="16"/>
              </w:rPr>
            </w:pPr>
            <w:hyperlink r:id="rId23">
              <w:r>
                <w:rPr>
                  <w:color w:val="054992"/>
                  <w:sz w:val="16"/>
                  <w:lang w:val="fr-FR"/>
                </w:rPr>
                <w:t>www.lighthousegoto.com/sekologistics/gre</w:t>
              </w:r>
            </w:hyperlink>
          </w:p>
        </w:tc>
      </w:tr>
      <w:tr w:rsidR="00BB7AE9" w14:paraId="2AD3510A" w14:textId="77777777">
        <w:trPr>
          <w:trHeight w:val="411"/>
        </w:trPr>
        <w:tc>
          <w:tcPr>
            <w:tcW w:w="1058" w:type="dxa"/>
          </w:tcPr>
          <w:p w14:paraId="0B341334" w14:textId="77777777" w:rsidR="00BB7AE9" w:rsidRDefault="00561606">
            <w:pPr>
              <w:pStyle w:val="TableParagraph"/>
              <w:rPr>
                <w:sz w:val="16"/>
              </w:rPr>
            </w:pPr>
            <w:r>
              <w:rPr>
                <w:sz w:val="16"/>
                <w:lang w:val="fr-FR"/>
              </w:rPr>
              <w:t>heb</w:t>
            </w:r>
          </w:p>
        </w:tc>
        <w:tc>
          <w:tcPr>
            <w:tcW w:w="2385" w:type="dxa"/>
          </w:tcPr>
          <w:p w14:paraId="67D15F26" w14:textId="77777777" w:rsidR="00BB7AE9" w:rsidRDefault="00561606">
            <w:pPr>
              <w:pStyle w:val="TableParagraph"/>
              <w:ind w:left="731"/>
              <w:rPr>
                <w:sz w:val="16"/>
              </w:rPr>
            </w:pPr>
            <w:r>
              <w:rPr>
                <w:sz w:val="16"/>
                <w:lang w:val="fr-FR"/>
              </w:rPr>
              <w:t>Hébreu</w:t>
            </w:r>
          </w:p>
        </w:tc>
        <w:tc>
          <w:tcPr>
            <w:tcW w:w="3852" w:type="dxa"/>
          </w:tcPr>
          <w:p w14:paraId="663C1A8C" w14:textId="77777777" w:rsidR="00BB7AE9" w:rsidRDefault="00561606">
            <w:pPr>
              <w:pStyle w:val="TableParagraph"/>
              <w:ind w:left="807"/>
              <w:rPr>
                <w:sz w:val="16"/>
              </w:rPr>
            </w:pPr>
            <w:hyperlink r:id="rId24">
              <w:r>
                <w:rPr>
                  <w:color w:val="054992"/>
                  <w:sz w:val="16"/>
                  <w:lang w:val="fr-FR"/>
                </w:rPr>
                <w:t>www.lighthousegoto.com/sekologistics/heb</w:t>
              </w:r>
            </w:hyperlink>
          </w:p>
        </w:tc>
      </w:tr>
      <w:tr w:rsidR="00BB7AE9" w14:paraId="22D724C2" w14:textId="77777777">
        <w:trPr>
          <w:trHeight w:val="411"/>
        </w:trPr>
        <w:tc>
          <w:tcPr>
            <w:tcW w:w="1058" w:type="dxa"/>
          </w:tcPr>
          <w:p w14:paraId="07D8C0DB" w14:textId="77777777" w:rsidR="00BB7AE9" w:rsidRDefault="00561606">
            <w:pPr>
              <w:pStyle w:val="TableParagraph"/>
              <w:spacing w:before="110"/>
              <w:rPr>
                <w:sz w:val="16"/>
              </w:rPr>
            </w:pPr>
            <w:r>
              <w:rPr>
                <w:sz w:val="16"/>
                <w:lang w:val="fr-FR"/>
              </w:rPr>
              <w:t>hin</w:t>
            </w:r>
          </w:p>
        </w:tc>
        <w:tc>
          <w:tcPr>
            <w:tcW w:w="2385" w:type="dxa"/>
          </w:tcPr>
          <w:p w14:paraId="216B4B55" w14:textId="77777777" w:rsidR="00BB7AE9" w:rsidRDefault="00561606">
            <w:pPr>
              <w:pStyle w:val="TableParagraph"/>
              <w:spacing w:before="110"/>
              <w:ind w:left="731"/>
              <w:rPr>
                <w:sz w:val="16"/>
              </w:rPr>
            </w:pPr>
            <w:r>
              <w:rPr>
                <w:sz w:val="16"/>
                <w:lang w:val="fr-FR"/>
              </w:rPr>
              <w:t>Hindi</w:t>
            </w:r>
          </w:p>
        </w:tc>
        <w:tc>
          <w:tcPr>
            <w:tcW w:w="3852" w:type="dxa"/>
          </w:tcPr>
          <w:p w14:paraId="2C35B114" w14:textId="77777777" w:rsidR="00BB7AE9" w:rsidRDefault="00561606">
            <w:pPr>
              <w:pStyle w:val="TableParagraph"/>
              <w:spacing w:before="110"/>
              <w:ind w:left="807"/>
              <w:rPr>
                <w:sz w:val="16"/>
              </w:rPr>
            </w:pPr>
            <w:hyperlink r:id="rId25">
              <w:r>
                <w:rPr>
                  <w:color w:val="054992"/>
                  <w:sz w:val="16"/>
                  <w:lang w:val="fr-FR"/>
                </w:rPr>
                <w:t>www.lighthousegoto.com/sekologistics/hin</w:t>
              </w:r>
            </w:hyperlink>
          </w:p>
        </w:tc>
      </w:tr>
      <w:tr w:rsidR="00BB7AE9" w14:paraId="03E0231A" w14:textId="77777777">
        <w:trPr>
          <w:trHeight w:val="411"/>
        </w:trPr>
        <w:tc>
          <w:tcPr>
            <w:tcW w:w="1058" w:type="dxa"/>
          </w:tcPr>
          <w:p w14:paraId="32A9EDCF" w14:textId="77777777" w:rsidR="00BB7AE9" w:rsidRDefault="00561606">
            <w:pPr>
              <w:pStyle w:val="TableParagraph"/>
              <w:rPr>
                <w:sz w:val="16"/>
              </w:rPr>
            </w:pPr>
            <w:r>
              <w:rPr>
                <w:sz w:val="16"/>
                <w:lang w:val="fr-FR"/>
              </w:rPr>
              <w:t>hun</w:t>
            </w:r>
          </w:p>
        </w:tc>
        <w:tc>
          <w:tcPr>
            <w:tcW w:w="2385" w:type="dxa"/>
          </w:tcPr>
          <w:p w14:paraId="3C14F50B" w14:textId="77777777" w:rsidR="00BB7AE9" w:rsidRDefault="00561606">
            <w:pPr>
              <w:pStyle w:val="TableParagraph"/>
              <w:ind w:left="731"/>
              <w:rPr>
                <w:sz w:val="16"/>
              </w:rPr>
            </w:pPr>
            <w:r>
              <w:rPr>
                <w:sz w:val="16"/>
                <w:lang w:val="fr-FR"/>
              </w:rPr>
              <w:t>Hongrois</w:t>
            </w:r>
          </w:p>
        </w:tc>
        <w:tc>
          <w:tcPr>
            <w:tcW w:w="3852" w:type="dxa"/>
          </w:tcPr>
          <w:p w14:paraId="0B096E7B" w14:textId="77777777" w:rsidR="00BB7AE9" w:rsidRDefault="00561606">
            <w:pPr>
              <w:pStyle w:val="TableParagraph"/>
              <w:ind w:left="807"/>
              <w:rPr>
                <w:sz w:val="16"/>
              </w:rPr>
            </w:pPr>
            <w:hyperlink r:id="rId26">
              <w:r>
                <w:rPr>
                  <w:color w:val="054992"/>
                  <w:sz w:val="16"/>
                  <w:lang w:val="fr-FR"/>
                </w:rPr>
                <w:t>www.lighthousegoto.com/sekologistics/hun</w:t>
              </w:r>
            </w:hyperlink>
          </w:p>
        </w:tc>
      </w:tr>
      <w:tr w:rsidR="00BB7AE9" w14:paraId="2D5B5B0C" w14:textId="77777777">
        <w:trPr>
          <w:trHeight w:val="411"/>
        </w:trPr>
        <w:tc>
          <w:tcPr>
            <w:tcW w:w="1058" w:type="dxa"/>
          </w:tcPr>
          <w:p w14:paraId="48AF5BAF" w14:textId="77777777" w:rsidR="00BB7AE9" w:rsidRDefault="00561606">
            <w:pPr>
              <w:pStyle w:val="TableParagraph"/>
              <w:spacing w:before="110"/>
              <w:rPr>
                <w:sz w:val="16"/>
              </w:rPr>
            </w:pPr>
            <w:r>
              <w:rPr>
                <w:sz w:val="16"/>
                <w:lang w:val="fr-FR"/>
              </w:rPr>
              <w:t>ind</w:t>
            </w:r>
          </w:p>
        </w:tc>
        <w:tc>
          <w:tcPr>
            <w:tcW w:w="2385" w:type="dxa"/>
          </w:tcPr>
          <w:p w14:paraId="0A5D2E1B" w14:textId="77777777" w:rsidR="00BB7AE9" w:rsidRDefault="00561606">
            <w:pPr>
              <w:pStyle w:val="TableParagraph"/>
              <w:spacing w:before="110"/>
              <w:ind w:left="731"/>
              <w:rPr>
                <w:sz w:val="16"/>
              </w:rPr>
            </w:pPr>
            <w:r>
              <w:rPr>
                <w:sz w:val="16"/>
                <w:lang w:val="fr-FR"/>
              </w:rPr>
              <w:t>Indonésien</w:t>
            </w:r>
          </w:p>
        </w:tc>
        <w:tc>
          <w:tcPr>
            <w:tcW w:w="3852" w:type="dxa"/>
          </w:tcPr>
          <w:p w14:paraId="33BE7A02" w14:textId="77777777" w:rsidR="00BB7AE9" w:rsidRDefault="00561606">
            <w:pPr>
              <w:pStyle w:val="TableParagraph"/>
              <w:spacing w:before="110"/>
              <w:ind w:left="807"/>
              <w:rPr>
                <w:sz w:val="16"/>
              </w:rPr>
            </w:pPr>
            <w:hyperlink r:id="rId27">
              <w:r>
                <w:rPr>
                  <w:color w:val="054992"/>
                  <w:sz w:val="16"/>
                  <w:lang w:val="fr-FR"/>
                </w:rPr>
                <w:t>www.lighthousegoto.com/sekologistics/ind</w:t>
              </w:r>
            </w:hyperlink>
          </w:p>
        </w:tc>
      </w:tr>
      <w:tr w:rsidR="00BB7AE9" w14:paraId="34989CB2" w14:textId="77777777">
        <w:trPr>
          <w:trHeight w:val="411"/>
        </w:trPr>
        <w:tc>
          <w:tcPr>
            <w:tcW w:w="1058" w:type="dxa"/>
          </w:tcPr>
          <w:p w14:paraId="24C0974E" w14:textId="77777777" w:rsidR="00BB7AE9" w:rsidRDefault="00561606">
            <w:pPr>
              <w:pStyle w:val="TableParagraph"/>
              <w:rPr>
                <w:sz w:val="16"/>
              </w:rPr>
            </w:pPr>
            <w:r>
              <w:rPr>
                <w:sz w:val="16"/>
                <w:lang w:val="fr-FR"/>
              </w:rPr>
              <w:t>ita</w:t>
            </w:r>
          </w:p>
        </w:tc>
        <w:tc>
          <w:tcPr>
            <w:tcW w:w="2385" w:type="dxa"/>
          </w:tcPr>
          <w:p w14:paraId="0B794ACE" w14:textId="77777777" w:rsidR="00BB7AE9" w:rsidRDefault="00561606">
            <w:pPr>
              <w:pStyle w:val="TableParagraph"/>
              <w:ind w:left="731"/>
              <w:rPr>
                <w:sz w:val="16"/>
              </w:rPr>
            </w:pPr>
            <w:r>
              <w:rPr>
                <w:sz w:val="16"/>
                <w:lang w:val="fr-FR"/>
              </w:rPr>
              <w:t>Italien</w:t>
            </w:r>
          </w:p>
        </w:tc>
        <w:tc>
          <w:tcPr>
            <w:tcW w:w="3852" w:type="dxa"/>
          </w:tcPr>
          <w:p w14:paraId="47376E8B" w14:textId="77777777" w:rsidR="00BB7AE9" w:rsidRDefault="00561606">
            <w:pPr>
              <w:pStyle w:val="TableParagraph"/>
              <w:ind w:left="807"/>
              <w:rPr>
                <w:sz w:val="16"/>
              </w:rPr>
            </w:pPr>
            <w:hyperlink r:id="rId28">
              <w:r>
                <w:rPr>
                  <w:color w:val="054992"/>
                  <w:sz w:val="16"/>
                  <w:lang w:val="fr-FR"/>
                </w:rPr>
                <w:t>www.lighthousegoto.com/sekologistics/ita</w:t>
              </w:r>
            </w:hyperlink>
          </w:p>
        </w:tc>
      </w:tr>
      <w:tr w:rsidR="00BB7AE9" w14:paraId="1CBB4346" w14:textId="77777777">
        <w:trPr>
          <w:trHeight w:val="411"/>
        </w:trPr>
        <w:tc>
          <w:tcPr>
            <w:tcW w:w="1058" w:type="dxa"/>
          </w:tcPr>
          <w:p w14:paraId="5DC0161B" w14:textId="77777777" w:rsidR="00BB7AE9" w:rsidRDefault="00561606">
            <w:pPr>
              <w:pStyle w:val="TableParagraph"/>
              <w:spacing w:before="110"/>
              <w:rPr>
                <w:sz w:val="16"/>
              </w:rPr>
            </w:pPr>
            <w:r>
              <w:rPr>
                <w:sz w:val="16"/>
                <w:lang w:val="fr-FR"/>
              </w:rPr>
              <w:t>jpn</w:t>
            </w:r>
          </w:p>
        </w:tc>
        <w:tc>
          <w:tcPr>
            <w:tcW w:w="2385" w:type="dxa"/>
          </w:tcPr>
          <w:p w14:paraId="2D1CE18D" w14:textId="77777777" w:rsidR="00BB7AE9" w:rsidRDefault="00561606">
            <w:pPr>
              <w:pStyle w:val="TableParagraph"/>
              <w:spacing w:before="110"/>
              <w:ind w:left="731"/>
              <w:rPr>
                <w:sz w:val="16"/>
              </w:rPr>
            </w:pPr>
            <w:r>
              <w:rPr>
                <w:sz w:val="16"/>
                <w:lang w:val="fr-FR"/>
              </w:rPr>
              <w:t>Japonais</w:t>
            </w:r>
          </w:p>
        </w:tc>
        <w:tc>
          <w:tcPr>
            <w:tcW w:w="3852" w:type="dxa"/>
          </w:tcPr>
          <w:p w14:paraId="4805AC99" w14:textId="77777777" w:rsidR="00BB7AE9" w:rsidRDefault="00561606">
            <w:pPr>
              <w:pStyle w:val="TableParagraph"/>
              <w:spacing w:before="110"/>
              <w:ind w:left="807"/>
              <w:rPr>
                <w:sz w:val="16"/>
              </w:rPr>
            </w:pPr>
            <w:hyperlink r:id="rId29">
              <w:r>
                <w:rPr>
                  <w:color w:val="054992"/>
                  <w:sz w:val="16"/>
                  <w:lang w:val="fr-FR"/>
                </w:rPr>
                <w:t>www.lighthousegoto.com/sekologistics/jpn</w:t>
              </w:r>
            </w:hyperlink>
          </w:p>
        </w:tc>
      </w:tr>
      <w:tr w:rsidR="00BB7AE9" w14:paraId="23951F22" w14:textId="77777777">
        <w:trPr>
          <w:trHeight w:val="411"/>
        </w:trPr>
        <w:tc>
          <w:tcPr>
            <w:tcW w:w="1058" w:type="dxa"/>
          </w:tcPr>
          <w:p w14:paraId="5710982A" w14:textId="77777777" w:rsidR="00BB7AE9" w:rsidRDefault="00561606">
            <w:pPr>
              <w:pStyle w:val="TableParagraph"/>
              <w:rPr>
                <w:sz w:val="16"/>
              </w:rPr>
            </w:pPr>
            <w:r>
              <w:rPr>
                <w:sz w:val="16"/>
                <w:lang w:val="fr-FR"/>
              </w:rPr>
              <w:t>kor</w:t>
            </w:r>
          </w:p>
        </w:tc>
        <w:tc>
          <w:tcPr>
            <w:tcW w:w="2385" w:type="dxa"/>
          </w:tcPr>
          <w:p w14:paraId="32AA64E4" w14:textId="77777777" w:rsidR="00BB7AE9" w:rsidRDefault="00561606">
            <w:pPr>
              <w:pStyle w:val="TableParagraph"/>
              <w:ind w:left="731"/>
              <w:rPr>
                <w:sz w:val="16"/>
              </w:rPr>
            </w:pPr>
            <w:r>
              <w:rPr>
                <w:sz w:val="16"/>
                <w:lang w:val="fr-FR"/>
              </w:rPr>
              <w:t>Coréen</w:t>
            </w:r>
          </w:p>
        </w:tc>
        <w:tc>
          <w:tcPr>
            <w:tcW w:w="3852" w:type="dxa"/>
          </w:tcPr>
          <w:p w14:paraId="4DED4C4E" w14:textId="77777777" w:rsidR="00BB7AE9" w:rsidRDefault="00561606">
            <w:pPr>
              <w:pStyle w:val="TableParagraph"/>
              <w:ind w:left="807"/>
              <w:rPr>
                <w:sz w:val="16"/>
              </w:rPr>
            </w:pPr>
            <w:hyperlink r:id="rId30">
              <w:r>
                <w:rPr>
                  <w:color w:val="054992"/>
                  <w:sz w:val="16"/>
                  <w:lang w:val="fr-FR"/>
                </w:rPr>
                <w:t>www.lighthousegoto.com/sekologistics/kor</w:t>
              </w:r>
            </w:hyperlink>
          </w:p>
        </w:tc>
      </w:tr>
      <w:tr w:rsidR="00BB7AE9" w14:paraId="54857FC0" w14:textId="77777777">
        <w:trPr>
          <w:trHeight w:val="411"/>
        </w:trPr>
        <w:tc>
          <w:tcPr>
            <w:tcW w:w="1058" w:type="dxa"/>
          </w:tcPr>
          <w:p w14:paraId="2AD82A2E" w14:textId="77777777" w:rsidR="00BB7AE9" w:rsidRDefault="00561606">
            <w:pPr>
              <w:pStyle w:val="TableParagraph"/>
              <w:spacing w:before="110"/>
              <w:rPr>
                <w:sz w:val="16"/>
              </w:rPr>
            </w:pPr>
            <w:r>
              <w:rPr>
                <w:sz w:val="16"/>
                <w:lang w:val="fr-FR"/>
              </w:rPr>
              <w:t>lav</w:t>
            </w:r>
          </w:p>
        </w:tc>
        <w:tc>
          <w:tcPr>
            <w:tcW w:w="2385" w:type="dxa"/>
          </w:tcPr>
          <w:p w14:paraId="41D6DD7C" w14:textId="77777777" w:rsidR="00BB7AE9" w:rsidRDefault="00561606">
            <w:pPr>
              <w:pStyle w:val="TableParagraph"/>
              <w:spacing w:before="110"/>
              <w:ind w:left="731"/>
              <w:rPr>
                <w:sz w:val="16"/>
              </w:rPr>
            </w:pPr>
            <w:r>
              <w:rPr>
                <w:sz w:val="16"/>
                <w:lang w:val="fr-FR"/>
              </w:rPr>
              <w:t>Letton</w:t>
            </w:r>
          </w:p>
        </w:tc>
        <w:tc>
          <w:tcPr>
            <w:tcW w:w="3852" w:type="dxa"/>
          </w:tcPr>
          <w:p w14:paraId="6AFBAF6B" w14:textId="77777777" w:rsidR="00BB7AE9" w:rsidRDefault="00561606">
            <w:pPr>
              <w:pStyle w:val="TableParagraph"/>
              <w:spacing w:before="110"/>
              <w:ind w:left="807"/>
              <w:rPr>
                <w:sz w:val="16"/>
              </w:rPr>
            </w:pPr>
            <w:hyperlink r:id="rId31">
              <w:r>
                <w:rPr>
                  <w:color w:val="054992"/>
                  <w:sz w:val="16"/>
                  <w:lang w:val="fr-FR"/>
                </w:rPr>
                <w:t>www.lighthousegoto.com/sekologistics/lav</w:t>
              </w:r>
            </w:hyperlink>
          </w:p>
        </w:tc>
      </w:tr>
      <w:tr w:rsidR="00BB7AE9" w14:paraId="70E2ADEE" w14:textId="77777777">
        <w:trPr>
          <w:trHeight w:val="411"/>
        </w:trPr>
        <w:tc>
          <w:tcPr>
            <w:tcW w:w="1058" w:type="dxa"/>
          </w:tcPr>
          <w:p w14:paraId="2082C789" w14:textId="77777777" w:rsidR="00BB7AE9" w:rsidRDefault="00561606">
            <w:pPr>
              <w:pStyle w:val="TableParagraph"/>
              <w:rPr>
                <w:sz w:val="16"/>
              </w:rPr>
            </w:pPr>
            <w:r>
              <w:rPr>
                <w:sz w:val="16"/>
                <w:lang w:val="fr-FR"/>
              </w:rPr>
              <w:t>may</w:t>
            </w:r>
          </w:p>
        </w:tc>
        <w:tc>
          <w:tcPr>
            <w:tcW w:w="2385" w:type="dxa"/>
          </w:tcPr>
          <w:p w14:paraId="542DA3FE" w14:textId="77777777" w:rsidR="00BB7AE9" w:rsidRDefault="00561606">
            <w:pPr>
              <w:pStyle w:val="TableParagraph"/>
              <w:ind w:left="731"/>
              <w:rPr>
                <w:sz w:val="16"/>
              </w:rPr>
            </w:pPr>
            <w:r>
              <w:rPr>
                <w:sz w:val="16"/>
                <w:lang w:val="fr-FR"/>
              </w:rPr>
              <w:t>Malais</w:t>
            </w:r>
          </w:p>
        </w:tc>
        <w:tc>
          <w:tcPr>
            <w:tcW w:w="3852" w:type="dxa"/>
          </w:tcPr>
          <w:p w14:paraId="75F91D37" w14:textId="77777777" w:rsidR="00BB7AE9" w:rsidRDefault="00561606">
            <w:pPr>
              <w:pStyle w:val="TableParagraph"/>
              <w:ind w:left="807"/>
              <w:rPr>
                <w:sz w:val="16"/>
              </w:rPr>
            </w:pPr>
            <w:hyperlink r:id="rId32">
              <w:r>
                <w:rPr>
                  <w:color w:val="054992"/>
                  <w:sz w:val="16"/>
                  <w:lang w:val="fr-FR"/>
                </w:rPr>
                <w:t>www.lighthousegoto.com/sekologistics/may</w:t>
              </w:r>
            </w:hyperlink>
          </w:p>
        </w:tc>
      </w:tr>
      <w:tr w:rsidR="00BB7AE9" w14:paraId="28205C04" w14:textId="77777777">
        <w:trPr>
          <w:trHeight w:val="411"/>
        </w:trPr>
        <w:tc>
          <w:tcPr>
            <w:tcW w:w="1058" w:type="dxa"/>
          </w:tcPr>
          <w:p w14:paraId="4337737B" w14:textId="77777777" w:rsidR="00BB7AE9" w:rsidRDefault="00561606">
            <w:pPr>
              <w:pStyle w:val="TableParagraph"/>
              <w:spacing w:before="110"/>
              <w:rPr>
                <w:sz w:val="16"/>
              </w:rPr>
            </w:pPr>
            <w:r>
              <w:rPr>
                <w:sz w:val="16"/>
                <w:lang w:val="fr-FR"/>
              </w:rPr>
              <w:t>nor</w:t>
            </w:r>
          </w:p>
        </w:tc>
        <w:tc>
          <w:tcPr>
            <w:tcW w:w="2385" w:type="dxa"/>
          </w:tcPr>
          <w:p w14:paraId="4155FE70" w14:textId="77777777" w:rsidR="00BB7AE9" w:rsidRDefault="00561606">
            <w:pPr>
              <w:pStyle w:val="TableParagraph"/>
              <w:spacing w:before="110"/>
              <w:ind w:left="731"/>
              <w:rPr>
                <w:sz w:val="16"/>
              </w:rPr>
            </w:pPr>
            <w:r>
              <w:rPr>
                <w:sz w:val="16"/>
                <w:lang w:val="fr-FR"/>
              </w:rPr>
              <w:t>Norvégien</w:t>
            </w:r>
          </w:p>
        </w:tc>
        <w:tc>
          <w:tcPr>
            <w:tcW w:w="3852" w:type="dxa"/>
          </w:tcPr>
          <w:p w14:paraId="1B0EF6D7" w14:textId="77777777" w:rsidR="00BB7AE9" w:rsidRDefault="00561606">
            <w:pPr>
              <w:pStyle w:val="TableParagraph"/>
              <w:spacing w:before="110"/>
              <w:ind w:left="807"/>
              <w:rPr>
                <w:sz w:val="16"/>
              </w:rPr>
            </w:pPr>
            <w:hyperlink r:id="rId33">
              <w:r>
                <w:rPr>
                  <w:color w:val="054992"/>
                  <w:sz w:val="16"/>
                  <w:lang w:val="fr-FR"/>
                </w:rPr>
                <w:t>www.lighthousegoto.com/sekologistics/nor</w:t>
              </w:r>
            </w:hyperlink>
          </w:p>
        </w:tc>
      </w:tr>
      <w:tr w:rsidR="00BB7AE9" w14:paraId="33FD2910" w14:textId="77777777">
        <w:trPr>
          <w:trHeight w:val="411"/>
        </w:trPr>
        <w:tc>
          <w:tcPr>
            <w:tcW w:w="1058" w:type="dxa"/>
          </w:tcPr>
          <w:p w14:paraId="7C76CAFC" w14:textId="77777777" w:rsidR="00BB7AE9" w:rsidRDefault="00561606">
            <w:pPr>
              <w:pStyle w:val="TableParagraph"/>
              <w:rPr>
                <w:sz w:val="16"/>
              </w:rPr>
            </w:pPr>
            <w:r>
              <w:rPr>
                <w:sz w:val="16"/>
                <w:lang w:val="fr-FR"/>
              </w:rPr>
              <w:t>pol</w:t>
            </w:r>
          </w:p>
        </w:tc>
        <w:tc>
          <w:tcPr>
            <w:tcW w:w="2385" w:type="dxa"/>
          </w:tcPr>
          <w:p w14:paraId="745614F6" w14:textId="77777777" w:rsidR="00BB7AE9" w:rsidRDefault="00561606">
            <w:pPr>
              <w:pStyle w:val="TableParagraph"/>
              <w:ind w:left="731"/>
              <w:rPr>
                <w:sz w:val="16"/>
              </w:rPr>
            </w:pPr>
            <w:r>
              <w:rPr>
                <w:sz w:val="16"/>
                <w:lang w:val="fr-FR"/>
              </w:rPr>
              <w:t>Polonais</w:t>
            </w:r>
          </w:p>
        </w:tc>
        <w:tc>
          <w:tcPr>
            <w:tcW w:w="3852" w:type="dxa"/>
          </w:tcPr>
          <w:p w14:paraId="256F2578" w14:textId="77777777" w:rsidR="00BB7AE9" w:rsidRDefault="00561606">
            <w:pPr>
              <w:pStyle w:val="TableParagraph"/>
              <w:ind w:left="807"/>
              <w:rPr>
                <w:sz w:val="16"/>
              </w:rPr>
            </w:pPr>
            <w:hyperlink r:id="rId34">
              <w:r>
                <w:rPr>
                  <w:color w:val="054992"/>
                  <w:sz w:val="16"/>
                  <w:lang w:val="fr-FR"/>
                </w:rPr>
                <w:t>www.lighthousegoto.com/sekologistics/pol</w:t>
              </w:r>
            </w:hyperlink>
          </w:p>
        </w:tc>
      </w:tr>
      <w:tr w:rsidR="00BB7AE9" w14:paraId="4087AFAD" w14:textId="77777777">
        <w:trPr>
          <w:trHeight w:val="411"/>
        </w:trPr>
        <w:tc>
          <w:tcPr>
            <w:tcW w:w="1058" w:type="dxa"/>
          </w:tcPr>
          <w:p w14:paraId="121D14B2" w14:textId="77777777" w:rsidR="00BB7AE9" w:rsidRDefault="00561606">
            <w:pPr>
              <w:pStyle w:val="TableParagraph"/>
              <w:spacing w:before="110"/>
              <w:rPr>
                <w:sz w:val="16"/>
              </w:rPr>
            </w:pPr>
            <w:r>
              <w:rPr>
                <w:sz w:val="16"/>
                <w:lang w:val="fr-FR"/>
              </w:rPr>
              <w:t>por</w:t>
            </w:r>
          </w:p>
        </w:tc>
        <w:tc>
          <w:tcPr>
            <w:tcW w:w="2385" w:type="dxa"/>
          </w:tcPr>
          <w:p w14:paraId="00AFA7E4" w14:textId="77777777" w:rsidR="00BB7AE9" w:rsidRDefault="00561606">
            <w:pPr>
              <w:pStyle w:val="TableParagraph"/>
              <w:spacing w:before="110"/>
              <w:ind w:left="731"/>
              <w:rPr>
                <w:sz w:val="16"/>
              </w:rPr>
            </w:pPr>
            <w:r>
              <w:rPr>
                <w:sz w:val="16"/>
                <w:lang w:val="fr-FR"/>
              </w:rPr>
              <w:t>Portugais</w:t>
            </w:r>
          </w:p>
        </w:tc>
        <w:tc>
          <w:tcPr>
            <w:tcW w:w="3852" w:type="dxa"/>
          </w:tcPr>
          <w:p w14:paraId="6DC88448" w14:textId="77777777" w:rsidR="00BB7AE9" w:rsidRDefault="00561606">
            <w:pPr>
              <w:pStyle w:val="TableParagraph"/>
              <w:spacing w:before="110"/>
              <w:ind w:left="807"/>
              <w:rPr>
                <w:sz w:val="16"/>
              </w:rPr>
            </w:pPr>
            <w:hyperlink r:id="rId35">
              <w:r>
                <w:rPr>
                  <w:color w:val="054992"/>
                  <w:sz w:val="16"/>
                  <w:lang w:val="fr-FR"/>
                </w:rPr>
                <w:t>www.lighthousegoto.com/sekologistics/por</w:t>
              </w:r>
            </w:hyperlink>
          </w:p>
        </w:tc>
      </w:tr>
      <w:tr w:rsidR="00BB7AE9" w14:paraId="724D66E9" w14:textId="77777777">
        <w:trPr>
          <w:trHeight w:val="411"/>
        </w:trPr>
        <w:tc>
          <w:tcPr>
            <w:tcW w:w="1058" w:type="dxa"/>
          </w:tcPr>
          <w:p w14:paraId="306B460F" w14:textId="77777777" w:rsidR="00BB7AE9" w:rsidRDefault="00561606">
            <w:pPr>
              <w:pStyle w:val="TableParagraph"/>
              <w:rPr>
                <w:sz w:val="16"/>
              </w:rPr>
            </w:pPr>
            <w:r>
              <w:rPr>
                <w:sz w:val="16"/>
                <w:lang w:val="fr-FR"/>
              </w:rPr>
              <w:t>rum</w:t>
            </w:r>
          </w:p>
        </w:tc>
        <w:tc>
          <w:tcPr>
            <w:tcW w:w="2385" w:type="dxa"/>
          </w:tcPr>
          <w:p w14:paraId="1E6B687F" w14:textId="77777777" w:rsidR="00BB7AE9" w:rsidRDefault="00561606">
            <w:pPr>
              <w:pStyle w:val="TableParagraph"/>
              <w:ind w:left="731"/>
              <w:rPr>
                <w:sz w:val="16"/>
              </w:rPr>
            </w:pPr>
            <w:r>
              <w:rPr>
                <w:sz w:val="16"/>
                <w:lang w:val="fr-FR"/>
              </w:rPr>
              <w:t>Roumain</w:t>
            </w:r>
          </w:p>
        </w:tc>
        <w:tc>
          <w:tcPr>
            <w:tcW w:w="3852" w:type="dxa"/>
          </w:tcPr>
          <w:p w14:paraId="199488B6" w14:textId="77777777" w:rsidR="00BB7AE9" w:rsidRDefault="00561606">
            <w:pPr>
              <w:pStyle w:val="TableParagraph"/>
              <w:ind w:left="807"/>
              <w:rPr>
                <w:sz w:val="16"/>
              </w:rPr>
            </w:pPr>
            <w:hyperlink r:id="rId36">
              <w:r>
                <w:rPr>
                  <w:color w:val="054992"/>
                  <w:sz w:val="16"/>
                  <w:lang w:val="fr-FR"/>
                </w:rPr>
                <w:t>www.lighthousegoto.com/sekologistics/rum</w:t>
              </w:r>
            </w:hyperlink>
          </w:p>
        </w:tc>
      </w:tr>
      <w:tr w:rsidR="00BB7AE9" w14:paraId="17A748E2" w14:textId="77777777">
        <w:trPr>
          <w:trHeight w:val="411"/>
        </w:trPr>
        <w:tc>
          <w:tcPr>
            <w:tcW w:w="1058" w:type="dxa"/>
          </w:tcPr>
          <w:p w14:paraId="1E71ECB6" w14:textId="77777777" w:rsidR="00BB7AE9" w:rsidRDefault="00561606">
            <w:pPr>
              <w:pStyle w:val="TableParagraph"/>
              <w:spacing w:before="110"/>
              <w:rPr>
                <w:sz w:val="16"/>
              </w:rPr>
            </w:pPr>
            <w:r>
              <w:rPr>
                <w:sz w:val="16"/>
                <w:lang w:val="fr-FR"/>
              </w:rPr>
              <w:t>rus</w:t>
            </w:r>
          </w:p>
        </w:tc>
        <w:tc>
          <w:tcPr>
            <w:tcW w:w="2385" w:type="dxa"/>
          </w:tcPr>
          <w:p w14:paraId="1392C388" w14:textId="77777777" w:rsidR="00BB7AE9" w:rsidRDefault="00561606">
            <w:pPr>
              <w:pStyle w:val="TableParagraph"/>
              <w:spacing w:before="110"/>
              <w:ind w:left="731"/>
              <w:rPr>
                <w:sz w:val="16"/>
              </w:rPr>
            </w:pPr>
            <w:r>
              <w:rPr>
                <w:sz w:val="16"/>
                <w:lang w:val="fr-FR"/>
              </w:rPr>
              <w:t>Russe</w:t>
            </w:r>
          </w:p>
        </w:tc>
        <w:tc>
          <w:tcPr>
            <w:tcW w:w="3852" w:type="dxa"/>
          </w:tcPr>
          <w:p w14:paraId="006401D7" w14:textId="77777777" w:rsidR="00BB7AE9" w:rsidRDefault="00561606">
            <w:pPr>
              <w:pStyle w:val="TableParagraph"/>
              <w:spacing w:before="110"/>
              <w:ind w:left="807"/>
              <w:rPr>
                <w:sz w:val="16"/>
              </w:rPr>
            </w:pPr>
            <w:hyperlink r:id="rId37">
              <w:r>
                <w:rPr>
                  <w:color w:val="054992"/>
                  <w:sz w:val="16"/>
                  <w:lang w:val="fr-FR"/>
                </w:rPr>
                <w:t>www.lighthousegoto.com/sekologistics/rus</w:t>
              </w:r>
            </w:hyperlink>
          </w:p>
        </w:tc>
      </w:tr>
      <w:tr w:rsidR="00BB7AE9" w14:paraId="46FBB15F" w14:textId="77777777">
        <w:trPr>
          <w:trHeight w:val="411"/>
        </w:trPr>
        <w:tc>
          <w:tcPr>
            <w:tcW w:w="1058" w:type="dxa"/>
          </w:tcPr>
          <w:p w14:paraId="07A3CD4A" w14:textId="77777777" w:rsidR="00BB7AE9" w:rsidRDefault="00561606">
            <w:pPr>
              <w:pStyle w:val="TableParagraph"/>
              <w:rPr>
                <w:sz w:val="16"/>
              </w:rPr>
            </w:pPr>
            <w:r>
              <w:rPr>
                <w:sz w:val="16"/>
                <w:lang w:val="fr-FR"/>
              </w:rPr>
              <w:t>slo</w:t>
            </w:r>
          </w:p>
        </w:tc>
        <w:tc>
          <w:tcPr>
            <w:tcW w:w="2385" w:type="dxa"/>
          </w:tcPr>
          <w:p w14:paraId="320740CB" w14:textId="77777777" w:rsidR="00BB7AE9" w:rsidRDefault="00561606">
            <w:pPr>
              <w:pStyle w:val="TableParagraph"/>
              <w:ind w:left="731"/>
              <w:rPr>
                <w:sz w:val="16"/>
              </w:rPr>
            </w:pPr>
            <w:r>
              <w:rPr>
                <w:sz w:val="16"/>
                <w:lang w:val="fr-FR"/>
              </w:rPr>
              <w:t>Slovaque</w:t>
            </w:r>
          </w:p>
        </w:tc>
        <w:tc>
          <w:tcPr>
            <w:tcW w:w="3852" w:type="dxa"/>
          </w:tcPr>
          <w:p w14:paraId="5B4D7E86" w14:textId="77777777" w:rsidR="00BB7AE9" w:rsidRDefault="00561606">
            <w:pPr>
              <w:pStyle w:val="TableParagraph"/>
              <w:ind w:left="807"/>
              <w:rPr>
                <w:sz w:val="16"/>
              </w:rPr>
            </w:pPr>
            <w:hyperlink r:id="rId38">
              <w:r>
                <w:rPr>
                  <w:color w:val="054992"/>
                  <w:sz w:val="16"/>
                  <w:lang w:val="fr-FR"/>
                </w:rPr>
                <w:t>www.lighthousegoto.com/sekologistics/slo</w:t>
              </w:r>
            </w:hyperlink>
          </w:p>
        </w:tc>
      </w:tr>
      <w:tr w:rsidR="00BB7AE9" w14:paraId="0E30DCC9" w14:textId="77777777">
        <w:trPr>
          <w:trHeight w:val="411"/>
        </w:trPr>
        <w:tc>
          <w:tcPr>
            <w:tcW w:w="1058" w:type="dxa"/>
          </w:tcPr>
          <w:p w14:paraId="40D0696C" w14:textId="77777777" w:rsidR="00BB7AE9" w:rsidRDefault="00561606">
            <w:pPr>
              <w:pStyle w:val="TableParagraph"/>
              <w:spacing w:before="110"/>
              <w:rPr>
                <w:sz w:val="16"/>
              </w:rPr>
            </w:pPr>
            <w:r>
              <w:rPr>
                <w:sz w:val="16"/>
                <w:lang w:val="fr-FR"/>
              </w:rPr>
              <w:t>som</w:t>
            </w:r>
          </w:p>
        </w:tc>
        <w:tc>
          <w:tcPr>
            <w:tcW w:w="2385" w:type="dxa"/>
          </w:tcPr>
          <w:p w14:paraId="16691AE5" w14:textId="77777777" w:rsidR="00BB7AE9" w:rsidRDefault="00561606">
            <w:pPr>
              <w:pStyle w:val="TableParagraph"/>
              <w:spacing w:before="110"/>
              <w:ind w:left="731"/>
              <w:rPr>
                <w:sz w:val="16"/>
              </w:rPr>
            </w:pPr>
            <w:r>
              <w:rPr>
                <w:sz w:val="16"/>
                <w:lang w:val="fr-FR"/>
              </w:rPr>
              <w:t>Somali</w:t>
            </w:r>
          </w:p>
        </w:tc>
        <w:tc>
          <w:tcPr>
            <w:tcW w:w="3852" w:type="dxa"/>
          </w:tcPr>
          <w:p w14:paraId="593981AE" w14:textId="77777777" w:rsidR="00BB7AE9" w:rsidRDefault="00561606">
            <w:pPr>
              <w:pStyle w:val="TableParagraph"/>
              <w:spacing w:before="110"/>
              <w:ind w:left="807"/>
              <w:rPr>
                <w:sz w:val="16"/>
              </w:rPr>
            </w:pPr>
            <w:hyperlink r:id="rId39">
              <w:r>
                <w:rPr>
                  <w:color w:val="054992"/>
                  <w:sz w:val="16"/>
                  <w:lang w:val="fr-FR"/>
                </w:rPr>
                <w:t>www.lighthousegoto.com/sekologistics/som</w:t>
              </w:r>
            </w:hyperlink>
          </w:p>
        </w:tc>
      </w:tr>
      <w:tr w:rsidR="00BB7AE9" w14:paraId="50A6D08F" w14:textId="77777777">
        <w:trPr>
          <w:trHeight w:val="411"/>
        </w:trPr>
        <w:tc>
          <w:tcPr>
            <w:tcW w:w="1058" w:type="dxa"/>
          </w:tcPr>
          <w:p w14:paraId="0392C611" w14:textId="77777777" w:rsidR="00BB7AE9" w:rsidRDefault="00561606">
            <w:pPr>
              <w:pStyle w:val="TableParagraph"/>
              <w:rPr>
                <w:sz w:val="16"/>
              </w:rPr>
            </w:pPr>
            <w:r>
              <w:rPr>
                <w:sz w:val="16"/>
                <w:lang w:val="fr-FR"/>
              </w:rPr>
              <w:t>spa</w:t>
            </w:r>
          </w:p>
        </w:tc>
        <w:tc>
          <w:tcPr>
            <w:tcW w:w="2385" w:type="dxa"/>
          </w:tcPr>
          <w:p w14:paraId="30C532BF" w14:textId="77777777" w:rsidR="00BB7AE9" w:rsidRDefault="00561606">
            <w:pPr>
              <w:pStyle w:val="TableParagraph"/>
              <w:ind w:left="731"/>
              <w:rPr>
                <w:sz w:val="16"/>
              </w:rPr>
            </w:pPr>
            <w:r>
              <w:rPr>
                <w:sz w:val="16"/>
                <w:lang w:val="fr-FR"/>
              </w:rPr>
              <w:t>Espagnol</w:t>
            </w:r>
          </w:p>
        </w:tc>
        <w:tc>
          <w:tcPr>
            <w:tcW w:w="3852" w:type="dxa"/>
          </w:tcPr>
          <w:p w14:paraId="1838A88C" w14:textId="77777777" w:rsidR="00BB7AE9" w:rsidRDefault="00561606">
            <w:pPr>
              <w:pStyle w:val="TableParagraph"/>
              <w:ind w:left="807"/>
              <w:rPr>
                <w:sz w:val="16"/>
              </w:rPr>
            </w:pPr>
            <w:hyperlink r:id="rId40">
              <w:r>
                <w:rPr>
                  <w:color w:val="054992"/>
                  <w:sz w:val="16"/>
                  <w:lang w:val="fr-FR"/>
                </w:rPr>
                <w:t>www.lighthousegoto.com/sekologistics/spa</w:t>
              </w:r>
            </w:hyperlink>
          </w:p>
        </w:tc>
      </w:tr>
      <w:tr w:rsidR="00BB7AE9" w14:paraId="2172380F" w14:textId="77777777">
        <w:trPr>
          <w:trHeight w:val="411"/>
        </w:trPr>
        <w:tc>
          <w:tcPr>
            <w:tcW w:w="1058" w:type="dxa"/>
          </w:tcPr>
          <w:p w14:paraId="2A9BE5A7" w14:textId="77777777" w:rsidR="00BB7AE9" w:rsidRDefault="00561606">
            <w:pPr>
              <w:pStyle w:val="TableParagraph"/>
              <w:spacing w:before="110"/>
              <w:rPr>
                <w:sz w:val="16"/>
              </w:rPr>
            </w:pPr>
            <w:r>
              <w:rPr>
                <w:sz w:val="16"/>
                <w:lang w:val="fr-FR"/>
              </w:rPr>
              <w:t>swe</w:t>
            </w:r>
          </w:p>
        </w:tc>
        <w:tc>
          <w:tcPr>
            <w:tcW w:w="2385" w:type="dxa"/>
          </w:tcPr>
          <w:p w14:paraId="39C5FA21" w14:textId="77777777" w:rsidR="00BB7AE9" w:rsidRDefault="00561606">
            <w:pPr>
              <w:pStyle w:val="TableParagraph"/>
              <w:spacing w:before="110"/>
              <w:ind w:left="731"/>
              <w:rPr>
                <w:sz w:val="16"/>
              </w:rPr>
            </w:pPr>
            <w:r>
              <w:rPr>
                <w:sz w:val="16"/>
                <w:lang w:val="fr-FR"/>
              </w:rPr>
              <w:t>Suédois</w:t>
            </w:r>
          </w:p>
        </w:tc>
        <w:tc>
          <w:tcPr>
            <w:tcW w:w="3852" w:type="dxa"/>
          </w:tcPr>
          <w:p w14:paraId="7B19A23F" w14:textId="77777777" w:rsidR="00BB7AE9" w:rsidRDefault="00561606">
            <w:pPr>
              <w:pStyle w:val="TableParagraph"/>
              <w:spacing w:before="110"/>
              <w:ind w:left="807"/>
              <w:rPr>
                <w:sz w:val="16"/>
              </w:rPr>
            </w:pPr>
            <w:hyperlink r:id="rId41">
              <w:r>
                <w:rPr>
                  <w:color w:val="054992"/>
                  <w:sz w:val="16"/>
                  <w:lang w:val="fr-FR"/>
                </w:rPr>
                <w:t>www.lighthousegoto.com/sekologistics/swe</w:t>
              </w:r>
            </w:hyperlink>
          </w:p>
        </w:tc>
      </w:tr>
      <w:tr w:rsidR="00BB7AE9" w14:paraId="70F07DF3" w14:textId="77777777">
        <w:trPr>
          <w:trHeight w:val="411"/>
        </w:trPr>
        <w:tc>
          <w:tcPr>
            <w:tcW w:w="1058" w:type="dxa"/>
          </w:tcPr>
          <w:p w14:paraId="35DD63F4" w14:textId="77777777" w:rsidR="00BB7AE9" w:rsidRDefault="00561606">
            <w:pPr>
              <w:pStyle w:val="TableParagraph"/>
              <w:rPr>
                <w:sz w:val="16"/>
              </w:rPr>
            </w:pPr>
            <w:r>
              <w:rPr>
                <w:sz w:val="16"/>
                <w:lang w:val="fr-FR"/>
              </w:rPr>
              <w:t>tha</w:t>
            </w:r>
          </w:p>
        </w:tc>
        <w:tc>
          <w:tcPr>
            <w:tcW w:w="2385" w:type="dxa"/>
          </w:tcPr>
          <w:p w14:paraId="09504C94" w14:textId="77777777" w:rsidR="00BB7AE9" w:rsidRDefault="00561606">
            <w:pPr>
              <w:pStyle w:val="TableParagraph"/>
              <w:ind w:left="731"/>
              <w:rPr>
                <w:sz w:val="16"/>
              </w:rPr>
            </w:pPr>
            <w:r>
              <w:rPr>
                <w:sz w:val="16"/>
                <w:lang w:val="fr-FR"/>
              </w:rPr>
              <w:t>Thaïlandais</w:t>
            </w:r>
          </w:p>
        </w:tc>
        <w:tc>
          <w:tcPr>
            <w:tcW w:w="3852" w:type="dxa"/>
          </w:tcPr>
          <w:p w14:paraId="6896816F" w14:textId="77777777" w:rsidR="00BB7AE9" w:rsidRDefault="00561606">
            <w:pPr>
              <w:pStyle w:val="TableParagraph"/>
              <w:ind w:left="807"/>
              <w:rPr>
                <w:sz w:val="16"/>
              </w:rPr>
            </w:pPr>
            <w:hyperlink r:id="rId42">
              <w:r>
                <w:rPr>
                  <w:color w:val="054992"/>
                  <w:sz w:val="16"/>
                  <w:lang w:val="fr-FR"/>
                </w:rPr>
                <w:t>www.lighthousegoto.com/sekologistics/tha</w:t>
              </w:r>
            </w:hyperlink>
          </w:p>
        </w:tc>
      </w:tr>
      <w:tr w:rsidR="00BB7AE9" w14:paraId="57707C0E" w14:textId="77777777">
        <w:trPr>
          <w:trHeight w:val="411"/>
        </w:trPr>
        <w:tc>
          <w:tcPr>
            <w:tcW w:w="1058" w:type="dxa"/>
          </w:tcPr>
          <w:p w14:paraId="551CD26E" w14:textId="77777777" w:rsidR="00BB7AE9" w:rsidRDefault="00561606">
            <w:pPr>
              <w:pStyle w:val="TableParagraph"/>
              <w:spacing w:before="110"/>
              <w:rPr>
                <w:sz w:val="16"/>
              </w:rPr>
            </w:pPr>
            <w:r>
              <w:rPr>
                <w:sz w:val="16"/>
                <w:lang w:val="fr-FR"/>
              </w:rPr>
              <w:t>tur</w:t>
            </w:r>
          </w:p>
        </w:tc>
        <w:tc>
          <w:tcPr>
            <w:tcW w:w="2385" w:type="dxa"/>
          </w:tcPr>
          <w:p w14:paraId="4DC1A93E" w14:textId="77777777" w:rsidR="00BB7AE9" w:rsidRDefault="00561606">
            <w:pPr>
              <w:pStyle w:val="TableParagraph"/>
              <w:spacing w:before="110"/>
              <w:ind w:left="731"/>
              <w:rPr>
                <w:sz w:val="16"/>
              </w:rPr>
            </w:pPr>
            <w:r>
              <w:rPr>
                <w:sz w:val="16"/>
                <w:lang w:val="fr-FR"/>
              </w:rPr>
              <w:t>Turc</w:t>
            </w:r>
          </w:p>
        </w:tc>
        <w:tc>
          <w:tcPr>
            <w:tcW w:w="3852" w:type="dxa"/>
          </w:tcPr>
          <w:p w14:paraId="19867CDA" w14:textId="77777777" w:rsidR="00BB7AE9" w:rsidRDefault="00561606">
            <w:pPr>
              <w:pStyle w:val="TableParagraph"/>
              <w:spacing w:before="110"/>
              <w:ind w:left="807"/>
              <w:rPr>
                <w:sz w:val="16"/>
              </w:rPr>
            </w:pPr>
            <w:hyperlink r:id="rId43">
              <w:r>
                <w:rPr>
                  <w:color w:val="054992"/>
                  <w:sz w:val="16"/>
                  <w:lang w:val="fr-FR"/>
                </w:rPr>
                <w:t>www.lighthousegoto.com/sekologistics/tur</w:t>
              </w:r>
            </w:hyperlink>
          </w:p>
        </w:tc>
      </w:tr>
      <w:tr w:rsidR="00BB7AE9" w14:paraId="0B49C6BB" w14:textId="77777777">
        <w:trPr>
          <w:trHeight w:val="412"/>
        </w:trPr>
        <w:tc>
          <w:tcPr>
            <w:tcW w:w="1058" w:type="dxa"/>
          </w:tcPr>
          <w:p w14:paraId="1153FC28" w14:textId="77777777" w:rsidR="00BB7AE9" w:rsidRDefault="00561606">
            <w:pPr>
              <w:pStyle w:val="TableParagraph"/>
              <w:spacing w:before="113"/>
              <w:rPr>
                <w:rFonts w:ascii="Arial"/>
                <w:sz w:val="16"/>
              </w:rPr>
            </w:pPr>
            <w:r>
              <w:rPr>
                <w:rFonts w:ascii="Arial" w:hAnsi="Arial"/>
                <w:sz w:val="16"/>
                <w:lang w:val="fr-FR"/>
              </w:rPr>
              <w:lastRenderedPageBreak/>
              <w:t>ukr</w:t>
            </w:r>
          </w:p>
        </w:tc>
        <w:tc>
          <w:tcPr>
            <w:tcW w:w="2385" w:type="dxa"/>
          </w:tcPr>
          <w:p w14:paraId="5DFD408E" w14:textId="77777777" w:rsidR="00BB7AE9" w:rsidRDefault="00561606">
            <w:pPr>
              <w:pStyle w:val="TableParagraph"/>
              <w:spacing w:before="113"/>
              <w:ind w:left="731"/>
              <w:rPr>
                <w:rFonts w:ascii="Arial"/>
                <w:sz w:val="16"/>
              </w:rPr>
            </w:pPr>
            <w:r>
              <w:rPr>
                <w:rFonts w:ascii="Arial" w:hAnsi="Arial"/>
                <w:sz w:val="16"/>
                <w:lang w:val="fr-FR"/>
              </w:rPr>
              <w:t>Ukrainien</w:t>
            </w:r>
          </w:p>
        </w:tc>
        <w:tc>
          <w:tcPr>
            <w:tcW w:w="3852" w:type="dxa"/>
          </w:tcPr>
          <w:p w14:paraId="57A26000" w14:textId="77777777" w:rsidR="00BB7AE9" w:rsidRDefault="00561606">
            <w:pPr>
              <w:pStyle w:val="TableParagraph"/>
              <w:spacing w:before="113"/>
              <w:ind w:left="807"/>
              <w:rPr>
                <w:rFonts w:ascii="Arial"/>
                <w:sz w:val="16"/>
              </w:rPr>
            </w:pPr>
            <w:hyperlink r:id="rId44">
              <w:r>
                <w:rPr>
                  <w:rFonts w:ascii="Arial" w:hAnsi="Arial"/>
                  <w:color w:val="054992"/>
                  <w:sz w:val="16"/>
                  <w:lang w:val="fr-FR"/>
                </w:rPr>
                <w:t>www.lighthousegoto.com/sekologistics/ukr</w:t>
              </w:r>
            </w:hyperlink>
          </w:p>
        </w:tc>
      </w:tr>
      <w:tr w:rsidR="00BB7AE9" w14:paraId="43BB3BB1" w14:textId="77777777">
        <w:trPr>
          <w:trHeight w:val="295"/>
        </w:trPr>
        <w:tc>
          <w:tcPr>
            <w:tcW w:w="1058" w:type="dxa"/>
          </w:tcPr>
          <w:p w14:paraId="2859A889" w14:textId="77777777" w:rsidR="00BB7AE9" w:rsidRDefault="00561606">
            <w:pPr>
              <w:pStyle w:val="TableParagraph"/>
              <w:spacing w:line="164" w:lineRule="exact"/>
              <w:rPr>
                <w:rFonts w:ascii="Arial"/>
                <w:sz w:val="16"/>
              </w:rPr>
            </w:pPr>
            <w:r>
              <w:rPr>
                <w:rFonts w:ascii="Arial" w:hAnsi="Arial"/>
                <w:sz w:val="16"/>
                <w:lang w:val="fr-FR"/>
              </w:rPr>
              <w:t>vie</w:t>
            </w:r>
          </w:p>
        </w:tc>
        <w:tc>
          <w:tcPr>
            <w:tcW w:w="2385" w:type="dxa"/>
          </w:tcPr>
          <w:p w14:paraId="12A356E1" w14:textId="77777777" w:rsidR="00BB7AE9" w:rsidRDefault="00561606">
            <w:pPr>
              <w:pStyle w:val="TableParagraph"/>
              <w:spacing w:line="164" w:lineRule="exact"/>
              <w:ind w:left="731"/>
              <w:rPr>
                <w:rFonts w:ascii="Arial"/>
                <w:sz w:val="16"/>
              </w:rPr>
            </w:pPr>
            <w:r>
              <w:rPr>
                <w:rFonts w:ascii="Arial" w:hAnsi="Arial"/>
                <w:sz w:val="16"/>
                <w:lang w:val="fr-FR"/>
              </w:rPr>
              <w:t>Vietnamien</w:t>
            </w:r>
          </w:p>
        </w:tc>
        <w:tc>
          <w:tcPr>
            <w:tcW w:w="3852" w:type="dxa"/>
          </w:tcPr>
          <w:p w14:paraId="1F48B7AD" w14:textId="77777777" w:rsidR="00BB7AE9" w:rsidRDefault="00561606">
            <w:pPr>
              <w:pStyle w:val="TableParagraph"/>
              <w:spacing w:line="164" w:lineRule="exact"/>
              <w:ind w:left="807"/>
              <w:rPr>
                <w:rFonts w:ascii="Arial"/>
                <w:sz w:val="16"/>
              </w:rPr>
            </w:pPr>
            <w:hyperlink r:id="rId45">
              <w:r>
                <w:rPr>
                  <w:rFonts w:ascii="Arial" w:hAnsi="Arial"/>
                  <w:color w:val="054992"/>
                  <w:sz w:val="16"/>
                  <w:lang w:val="fr-FR"/>
                </w:rPr>
                <w:t>www.lighthousegoto.com/sekologistics/vie</w:t>
              </w:r>
            </w:hyperlink>
          </w:p>
        </w:tc>
      </w:tr>
    </w:tbl>
    <w:p w14:paraId="00EDD8F6" w14:textId="77777777" w:rsidR="00BB7AE9" w:rsidRDefault="00BB7AE9">
      <w:pPr>
        <w:pStyle w:val="BodyText"/>
        <w:rPr>
          <w:b/>
          <w:sz w:val="20"/>
        </w:rPr>
      </w:pPr>
    </w:p>
    <w:p w14:paraId="3FA8F8CF" w14:textId="77777777" w:rsidR="00BB7AE9" w:rsidRDefault="00BB7AE9">
      <w:pPr>
        <w:pStyle w:val="BodyText"/>
        <w:spacing w:before="5"/>
        <w:rPr>
          <w:b/>
          <w:sz w:val="17"/>
        </w:rPr>
      </w:pPr>
    </w:p>
    <w:p w14:paraId="505DF3D1" w14:textId="115DD02E" w:rsidR="00BB7AE9" w:rsidRDefault="00561606">
      <w:pPr>
        <w:pStyle w:val="BodyText"/>
        <w:spacing w:before="90"/>
        <w:ind w:left="100"/>
      </w:pPr>
      <w:r>
        <w:rPr>
          <w:b/>
          <w:bCs/>
          <w:lang w:val="fr-FR"/>
        </w:rPr>
        <w:t>Courriel</w:t>
      </w:r>
      <w:r>
        <w:rPr>
          <w:lang w:val="fr-FR"/>
        </w:rPr>
        <w:t> </w:t>
      </w:r>
      <w:r>
        <w:rPr>
          <w:b/>
          <w:bCs/>
          <w:lang w:val="fr-FR"/>
        </w:rPr>
        <w:t xml:space="preserve">: </w:t>
      </w:r>
      <w:hyperlink r:id="rId46">
        <w:r>
          <w:rPr>
            <w:lang w:val="fr-FR"/>
          </w:rPr>
          <w:t xml:space="preserve">reports@lighthouse-services.com </w:t>
        </w:r>
      </w:hyperlink>
      <w:r>
        <w:rPr>
          <w:lang w:val="fr-FR"/>
        </w:rPr>
        <w:t>(</w:t>
      </w:r>
      <w:r>
        <w:rPr>
          <w:lang w:val="fr-FR"/>
        </w:rPr>
        <w:t xml:space="preserve">doit </w:t>
      </w:r>
      <w:r>
        <w:rPr>
          <w:lang w:val="fr-FR"/>
        </w:rPr>
        <w:t>inclure le nom de l'entreprise avec le rapport)</w:t>
      </w:r>
    </w:p>
    <w:p w14:paraId="3F5F7D54" w14:textId="77777777" w:rsidR="00BB7AE9" w:rsidRDefault="00BB7AE9">
      <w:pPr>
        <w:pStyle w:val="BodyText"/>
      </w:pPr>
    </w:p>
    <w:p w14:paraId="4D57E8A4" w14:textId="6DA1A621" w:rsidR="00BB7AE9" w:rsidRDefault="00561606">
      <w:pPr>
        <w:pStyle w:val="BodyText"/>
        <w:ind w:left="100"/>
      </w:pPr>
      <w:r>
        <w:rPr>
          <w:b/>
          <w:bCs/>
          <w:lang w:val="fr-FR"/>
        </w:rPr>
        <w:t>Fax</w:t>
      </w:r>
      <w:r>
        <w:rPr>
          <w:lang w:val="fr-FR"/>
        </w:rPr>
        <w:t> </w:t>
      </w:r>
      <w:r>
        <w:rPr>
          <w:b/>
          <w:bCs/>
          <w:lang w:val="fr-FR"/>
        </w:rPr>
        <w:t xml:space="preserve">: </w:t>
      </w:r>
      <w:r>
        <w:rPr>
          <w:lang w:val="fr-FR"/>
        </w:rPr>
        <w:t>Alternative par fax pour les documents écrits</w:t>
      </w:r>
      <w:r>
        <w:rPr>
          <w:lang w:val="fr-FR"/>
        </w:rPr>
        <w:t> </w:t>
      </w:r>
      <w:r>
        <w:rPr>
          <w:lang w:val="fr-FR"/>
        </w:rPr>
        <w:t>: 215-689-3885 (doit inclure le nom de l'entreprise avec le rapport)</w:t>
      </w:r>
    </w:p>
    <w:p w14:paraId="4084AF59" w14:textId="77777777" w:rsidR="00BB7AE9" w:rsidRDefault="00BB7AE9">
      <w:pPr>
        <w:sectPr w:rsidR="00BB7AE9">
          <w:type w:val="continuous"/>
          <w:pgSz w:w="12240" w:h="15840"/>
          <w:pgMar w:top="720" w:right="600" w:bottom="600" w:left="620" w:header="0" w:footer="414" w:gutter="0"/>
          <w:cols w:space="720"/>
        </w:sectPr>
      </w:pPr>
    </w:p>
    <w:p w14:paraId="3D47C605" w14:textId="77777777" w:rsidR="00BB7AE9" w:rsidRDefault="00561606">
      <w:pPr>
        <w:pStyle w:val="Heading1"/>
        <w:spacing w:before="72"/>
      </w:pPr>
      <w:r>
        <w:rPr>
          <w:u w:val="single"/>
          <w:lang w:val="fr-FR"/>
        </w:rPr>
        <w:lastRenderedPageBreak/>
        <w:t>Mesures de protection :</w:t>
      </w:r>
    </w:p>
    <w:p w14:paraId="05847BBF" w14:textId="77777777" w:rsidR="00BB7AE9" w:rsidRDefault="00BB7AE9">
      <w:pPr>
        <w:pStyle w:val="BodyText"/>
        <w:spacing w:before="10"/>
        <w:rPr>
          <w:b/>
          <w:sz w:val="15"/>
        </w:rPr>
      </w:pPr>
    </w:p>
    <w:p w14:paraId="03A6532B" w14:textId="5602B4C1" w:rsidR="00BB7AE9" w:rsidRDefault="00561606" w:rsidP="00982BC6">
      <w:pPr>
        <w:pStyle w:val="BodyText"/>
        <w:spacing w:before="90"/>
        <w:ind w:left="100" w:right="161"/>
      </w:pPr>
      <w:r>
        <w:rPr>
          <w:b/>
          <w:bCs/>
          <w:lang w:val="fr-FR"/>
        </w:rPr>
        <w:t xml:space="preserve">Confidentialité. </w:t>
      </w:r>
      <w:r>
        <w:rPr>
          <w:lang w:val="fr-FR"/>
        </w:rPr>
        <w:t xml:space="preserve">Les </w:t>
      </w:r>
      <w:r>
        <w:rPr>
          <w:lang w:val="fr-FR"/>
        </w:rPr>
        <w:t xml:space="preserve">rapporteurs </w:t>
      </w:r>
      <w:r>
        <w:rPr>
          <w:lang w:val="fr-FR"/>
        </w:rPr>
        <w:t xml:space="preserve">de la </w:t>
      </w:r>
      <w:r>
        <w:rPr>
          <w:lang w:val="fr-FR"/>
        </w:rPr>
        <w:t xml:space="preserve">ligne </w:t>
      </w:r>
      <w:r>
        <w:rPr>
          <w:lang w:val="fr-FR"/>
        </w:rPr>
        <w:t xml:space="preserve">téléphonique </w:t>
      </w:r>
      <w:r>
        <w:rPr>
          <w:lang w:val="fr-FR"/>
        </w:rPr>
        <w:t xml:space="preserve">auront la possibilité de </w:t>
      </w:r>
      <w:r>
        <w:rPr>
          <w:lang w:val="fr-FR"/>
        </w:rPr>
        <w:t xml:space="preserve">demeurer </w:t>
      </w:r>
      <w:r>
        <w:rPr>
          <w:lang w:val="fr-FR"/>
        </w:rPr>
        <w:t>anonymes s'ils le souhaitent. Veuillez noter que les informations que vous fournissez peuvent servir de base à une enquête interne et/ou externe</w:t>
      </w:r>
      <w:r>
        <w:rPr>
          <w:lang w:val="fr-FR"/>
        </w:rPr>
        <w:t xml:space="preserve"> sur le problème que vous signalez et que votre anonymat sera protégé dans l</w:t>
      </w:r>
      <w:r>
        <w:rPr>
          <w:lang w:val="fr-FR"/>
        </w:rPr>
        <w:t xml:space="preserve">es limites prévues </w:t>
      </w:r>
      <w:r>
        <w:rPr>
          <w:lang w:val="fr-FR"/>
        </w:rPr>
        <w:t xml:space="preserve">par la loi. Cependant, votre identité peut être </w:t>
      </w:r>
      <w:r>
        <w:rPr>
          <w:lang w:val="fr-FR"/>
        </w:rPr>
        <w:t xml:space="preserve">divulguée </w:t>
      </w:r>
      <w:r>
        <w:rPr>
          <w:lang w:val="fr-FR"/>
        </w:rPr>
        <w:t>au cours de l'enquête en raison des informations que vous avez fournies. Le</w:t>
      </w:r>
      <w:r>
        <w:rPr>
          <w:lang w:val="fr-FR"/>
        </w:rPr>
        <w:t>s rapports</w:t>
      </w:r>
      <w:r>
        <w:rPr>
          <w:lang w:val="fr-FR"/>
        </w:rPr>
        <w:t>/signalements</w:t>
      </w:r>
      <w:r>
        <w:rPr>
          <w:lang w:val="fr-FR"/>
        </w:rPr>
        <w:t xml:space="preserve"> sont soumis par Lighthouse, le service de </w:t>
      </w:r>
      <w:r>
        <w:rPr>
          <w:lang w:val="fr-FR"/>
        </w:rPr>
        <w:t xml:space="preserve">dénonciation </w:t>
      </w:r>
      <w:r>
        <w:rPr>
          <w:lang w:val="fr-FR"/>
        </w:rPr>
        <w:t xml:space="preserve">de la </w:t>
      </w:r>
      <w:r>
        <w:rPr>
          <w:lang w:val="fr-FR"/>
        </w:rPr>
        <w:t>ligne téléphonique confidentielle</w:t>
      </w:r>
      <w:r>
        <w:rPr>
          <w:lang w:val="fr-FR"/>
        </w:rPr>
        <w:t>, à SEKO Logistics ou à son représentant, et tous les rapports seront examinés à la seule discrétion de notre société.</w:t>
      </w:r>
    </w:p>
    <w:p w14:paraId="1ED151A5" w14:textId="77777777" w:rsidR="00BB7AE9" w:rsidRDefault="00BB7AE9">
      <w:pPr>
        <w:pStyle w:val="BodyText"/>
      </w:pPr>
    </w:p>
    <w:p w14:paraId="5F35E32F" w14:textId="0CBE56C1" w:rsidR="00BB7AE9" w:rsidRDefault="00561606">
      <w:pPr>
        <w:pStyle w:val="BodyText"/>
        <w:spacing w:line="480" w:lineRule="auto"/>
        <w:ind w:left="100" w:right="1333"/>
      </w:pPr>
      <w:r>
        <w:rPr>
          <w:lang w:val="fr-FR"/>
        </w:rPr>
        <w:t xml:space="preserve">Le harcèlement ou la </w:t>
      </w:r>
      <w:r>
        <w:rPr>
          <w:lang w:val="fr-FR"/>
        </w:rPr>
        <w:t xml:space="preserve">persécution </w:t>
      </w:r>
      <w:r>
        <w:rPr>
          <w:lang w:val="fr-FR"/>
        </w:rPr>
        <w:t xml:space="preserve">des personnes soumettant des </w:t>
      </w:r>
      <w:r>
        <w:rPr>
          <w:lang w:val="fr-FR"/>
        </w:rPr>
        <w:t xml:space="preserve">dénonciations </w:t>
      </w:r>
      <w:r>
        <w:rPr>
          <w:lang w:val="fr-FR"/>
        </w:rPr>
        <w:t>par hotline ne seront pa</w:t>
      </w:r>
      <w:r>
        <w:rPr>
          <w:lang w:val="fr-FR"/>
        </w:rPr>
        <w:t xml:space="preserve">s tolérés. Les </w:t>
      </w:r>
      <w:r>
        <w:rPr>
          <w:lang w:val="fr-FR"/>
        </w:rPr>
        <w:t xml:space="preserve">dénonciations calomnieuses </w:t>
      </w:r>
      <w:r>
        <w:rPr>
          <w:lang w:val="fr-FR"/>
        </w:rPr>
        <w:t>peuvent entraîner des mesures disciplinaires.</w:t>
      </w:r>
    </w:p>
    <w:p w14:paraId="31595D6A" w14:textId="77777777" w:rsidR="00BB7AE9" w:rsidRDefault="00561606">
      <w:pPr>
        <w:pStyle w:val="Heading1"/>
        <w:spacing w:before="5" w:line="274" w:lineRule="exact"/>
      </w:pPr>
      <w:r>
        <w:rPr>
          <w:lang w:val="fr-FR"/>
        </w:rPr>
        <w:t>Timing.</w:t>
      </w:r>
    </w:p>
    <w:p w14:paraId="4C616F18" w14:textId="77777777" w:rsidR="00BB7AE9" w:rsidRDefault="00561606">
      <w:pPr>
        <w:pStyle w:val="BodyText"/>
        <w:spacing w:line="274" w:lineRule="exact"/>
        <w:ind w:left="100"/>
      </w:pPr>
      <w:r>
        <w:rPr>
          <w:lang w:val="fr-FR"/>
        </w:rPr>
        <w:t>Gardez à l'esprit que plus une préoccupation est exprimée tôt, plus il nous est facile d'agir.</w:t>
      </w:r>
    </w:p>
    <w:p w14:paraId="50EFBF6A" w14:textId="77777777" w:rsidR="00BB7AE9" w:rsidRDefault="00BB7AE9">
      <w:pPr>
        <w:pStyle w:val="BodyText"/>
        <w:spacing w:before="5"/>
      </w:pPr>
    </w:p>
    <w:p w14:paraId="188F1B3A" w14:textId="77777777" w:rsidR="00BB7AE9" w:rsidRDefault="00561606">
      <w:pPr>
        <w:pStyle w:val="Heading1"/>
        <w:spacing w:line="274" w:lineRule="exact"/>
      </w:pPr>
      <w:r>
        <w:rPr>
          <w:lang w:val="fr-FR"/>
        </w:rPr>
        <w:t>Preuve.</w:t>
      </w:r>
    </w:p>
    <w:p w14:paraId="4514521E" w14:textId="7D12E751" w:rsidR="00BB7AE9" w:rsidRDefault="00561606">
      <w:pPr>
        <w:pStyle w:val="BodyText"/>
        <w:ind w:left="100"/>
      </w:pPr>
      <w:r>
        <w:rPr>
          <w:lang w:val="fr-FR"/>
        </w:rPr>
        <w:t>Bien que vous ne soyez pas cen</w:t>
      </w:r>
      <w:r>
        <w:rPr>
          <w:lang w:val="fr-FR"/>
        </w:rPr>
        <w:t xml:space="preserve">sé prouver la véracité d'une allégation, l'employé qui soumet un rapport doit démontrer dans son rapport </w:t>
      </w:r>
      <w:r>
        <w:rPr>
          <w:lang w:val="fr-FR"/>
        </w:rPr>
        <w:t xml:space="preserve">par la ligne confidentielle </w:t>
      </w:r>
      <w:r>
        <w:rPr>
          <w:lang w:val="fr-FR"/>
        </w:rPr>
        <w:t>qu'il existe des motifs suffisants de préoccupation.</w:t>
      </w:r>
    </w:p>
    <w:p w14:paraId="379F1EC4" w14:textId="77777777" w:rsidR="00BB7AE9" w:rsidRDefault="00BB7AE9">
      <w:pPr>
        <w:pStyle w:val="BodyText"/>
        <w:spacing w:before="2"/>
      </w:pPr>
    </w:p>
    <w:p w14:paraId="6E6C252F" w14:textId="77777777" w:rsidR="00BB7AE9" w:rsidRDefault="00561606">
      <w:pPr>
        <w:pStyle w:val="Heading1"/>
        <w:spacing w:before="1" w:line="274" w:lineRule="exact"/>
      </w:pPr>
      <w:r>
        <w:rPr>
          <w:u w:val="single"/>
          <w:lang w:val="fr-FR"/>
        </w:rPr>
        <w:t>Comment les rapports seront traités :</w:t>
      </w:r>
    </w:p>
    <w:p w14:paraId="0E66F68C" w14:textId="1878F3BE" w:rsidR="00BB7AE9" w:rsidRDefault="00561606" w:rsidP="00982BC6">
      <w:pPr>
        <w:pStyle w:val="BodyText"/>
        <w:ind w:left="100" w:right="161"/>
      </w:pPr>
      <w:r>
        <w:rPr>
          <w:lang w:val="fr-FR"/>
        </w:rPr>
        <w:t>Les mesures prises d</w:t>
      </w:r>
      <w:r>
        <w:rPr>
          <w:lang w:val="fr-FR"/>
        </w:rPr>
        <w:t xml:space="preserve">épendront de la nature de la préoccupation. Un certain nombre de personnes nommées ou désignées par SEKO Logistics recevront chacune une copie du rapport et des rapports de suivi sur les mesures prises par l'entreprise. Des enquêtes </w:t>
      </w:r>
      <w:r>
        <w:rPr>
          <w:lang w:val="fr-FR"/>
        </w:rPr>
        <w:t>préliminaires</w:t>
      </w:r>
      <w:r>
        <w:rPr>
          <w:lang w:val="fr-FR"/>
        </w:rPr>
        <w:t xml:space="preserve"> </w:t>
      </w:r>
      <w:r>
        <w:rPr>
          <w:lang w:val="fr-FR"/>
        </w:rPr>
        <w:t xml:space="preserve">seront </w:t>
      </w:r>
      <w:r>
        <w:rPr>
          <w:lang w:val="fr-FR"/>
        </w:rPr>
        <w:t xml:space="preserve">menées </w:t>
      </w:r>
      <w:r>
        <w:rPr>
          <w:lang w:val="fr-FR"/>
        </w:rPr>
        <w:t xml:space="preserve">pour déterminer si une enquête est appropriée et la forme qu'elle devrait prendre. Certaines préoccupations peuvent être résolues par une </w:t>
      </w:r>
      <w:r>
        <w:rPr>
          <w:lang w:val="fr-FR"/>
        </w:rPr>
        <w:t xml:space="preserve">mesure </w:t>
      </w:r>
      <w:r>
        <w:rPr>
          <w:lang w:val="fr-FR"/>
        </w:rPr>
        <w:t xml:space="preserve">convenue sans qu'une enquête </w:t>
      </w:r>
      <w:r>
        <w:rPr>
          <w:lang w:val="fr-FR"/>
        </w:rPr>
        <w:t xml:space="preserve">ne </w:t>
      </w:r>
      <w:r>
        <w:rPr>
          <w:lang w:val="fr-FR"/>
        </w:rPr>
        <w:t>soit nécessaire.</w:t>
      </w:r>
    </w:p>
    <w:p w14:paraId="1F0D1F72" w14:textId="77777777" w:rsidR="00BB7AE9" w:rsidRDefault="00BB7AE9">
      <w:pPr>
        <w:pStyle w:val="BodyText"/>
        <w:spacing w:before="2"/>
      </w:pPr>
    </w:p>
    <w:p w14:paraId="557C0FEF" w14:textId="64C7097F" w:rsidR="00BB7AE9" w:rsidRDefault="00561606">
      <w:pPr>
        <w:pStyle w:val="Heading1"/>
        <w:spacing w:line="274" w:lineRule="exact"/>
      </w:pPr>
      <w:r>
        <w:rPr>
          <w:lang w:val="fr-FR"/>
        </w:rPr>
        <w:t xml:space="preserve">Commentaires au </w:t>
      </w:r>
      <w:r>
        <w:rPr>
          <w:lang w:val="fr-FR"/>
        </w:rPr>
        <w:t>rapporteur</w:t>
      </w:r>
      <w:r>
        <w:rPr>
          <w:lang w:val="fr-FR"/>
        </w:rPr>
        <w:t>.</w:t>
      </w:r>
    </w:p>
    <w:p w14:paraId="137C3485" w14:textId="5AF6F58E" w:rsidR="00BB7AE9" w:rsidRDefault="00561606">
      <w:pPr>
        <w:pStyle w:val="BodyText"/>
        <w:ind w:left="100" w:right="221"/>
      </w:pPr>
      <w:r>
        <w:rPr>
          <w:lang w:val="fr-FR"/>
        </w:rPr>
        <w:t xml:space="preserve">Qu'elle soit signalée directement au personnel de SEKO Logistics ou via la </w:t>
      </w:r>
      <w:r>
        <w:rPr>
          <w:lang w:val="fr-FR"/>
        </w:rPr>
        <w:t>ligne téléphonique</w:t>
      </w:r>
      <w:r>
        <w:rPr>
          <w:lang w:val="fr-FR"/>
        </w:rPr>
        <w:t xml:space="preserve">, la personne soumettant un rapport aura la possibilité de recevoir un suivi </w:t>
      </w:r>
      <w:r>
        <w:rPr>
          <w:lang w:val="fr-FR"/>
        </w:rPr>
        <w:t xml:space="preserve">lié à </w:t>
      </w:r>
      <w:r>
        <w:rPr>
          <w:lang w:val="fr-FR"/>
        </w:rPr>
        <w:t>sa préoccupation</w:t>
      </w:r>
      <w:r>
        <w:rPr>
          <w:lang w:val="fr-FR"/>
        </w:rPr>
        <w:t> </w:t>
      </w:r>
      <w:r>
        <w:rPr>
          <w:lang w:val="fr-FR"/>
        </w:rPr>
        <w:t>:</w:t>
      </w:r>
    </w:p>
    <w:p w14:paraId="1EF78CFD" w14:textId="4F372E43" w:rsidR="00BB7AE9" w:rsidRDefault="00561606">
      <w:pPr>
        <w:pStyle w:val="ListParagraph"/>
        <w:numPr>
          <w:ilvl w:val="1"/>
          <w:numId w:val="1"/>
        </w:numPr>
        <w:tabs>
          <w:tab w:val="left" w:pos="820"/>
          <w:tab w:val="left" w:pos="821"/>
        </w:tabs>
        <w:rPr>
          <w:sz w:val="24"/>
        </w:rPr>
      </w:pPr>
      <w:r>
        <w:rPr>
          <w:sz w:val="24"/>
          <w:lang w:val="fr-FR"/>
        </w:rPr>
        <w:t>Reconnaissant que la préoccupation a été reçue</w:t>
      </w:r>
      <w:r>
        <w:rPr>
          <w:sz w:val="24"/>
          <w:lang w:val="fr-FR"/>
        </w:rPr>
        <w:t> </w:t>
      </w:r>
      <w:r>
        <w:rPr>
          <w:sz w:val="24"/>
          <w:lang w:val="fr-FR"/>
        </w:rPr>
        <w:t>;</w:t>
      </w:r>
    </w:p>
    <w:p w14:paraId="19E88201" w14:textId="1C51682F" w:rsidR="00BB7AE9" w:rsidRDefault="00561606">
      <w:pPr>
        <w:pStyle w:val="ListParagraph"/>
        <w:numPr>
          <w:ilvl w:val="1"/>
          <w:numId w:val="1"/>
        </w:numPr>
        <w:tabs>
          <w:tab w:val="left" w:pos="820"/>
          <w:tab w:val="left" w:pos="821"/>
        </w:tabs>
        <w:rPr>
          <w:sz w:val="24"/>
        </w:rPr>
      </w:pPr>
      <w:r>
        <w:rPr>
          <w:sz w:val="24"/>
          <w:lang w:val="fr-FR"/>
        </w:rPr>
        <w:t>Indiqu</w:t>
      </w:r>
      <w:r>
        <w:rPr>
          <w:sz w:val="24"/>
          <w:lang w:val="fr-FR"/>
        </w:rPr>
        <w:t>ant</w:t>
      </w:r>
      <w:r>
        <w:rPr>
          <w:sz w:val="24"/>
          <w:lang w:val="fr-FR"/>
        </w:rPr>
        <w:t xml:space="preserve"> comment la question sera traitée</w:t>
      </w:r>
      <w:r>
        <w:rPr>
          <w:sz w:val="24"/>
          <w:lang w:val="fr-FR"/>
        </w:rPr>
        <w:t> </w:t>
      </w:r>
      <w:r>
        <w:rPr>
          <w:sz w:val="24"/>
          <w:lang w:val="fr-FR"/>
        </w:rPr>
        <w:t>;</w:t>
      </w:r>
    </w:p>
    <w:p w14:paraId="07D02DC5" w14:textId="4E9630FD" w:rsidR="00BB7AE9" w:rsidRDefault="00561606">
      <w:pPr>
        <w:pStyle w:val="ListParagraph"/>
        <w:numPr>
          <w:ilvl w:val="1"/>
          <w:numId w:val="1"/>
        </w:numPr>
        <w:tabs>
          <w:tab w:val="left" w:pos="820"/>
          <w:tab w:val="left" w:pos="821"/>
        </w:tabs>
        <w:rPr>
          <w:sz w:val="24"/>
        </w:rPr>
      </w:pPr>
      <w:r>
        <w:rPr>
          <w:sz w:val="24"/>
          <w:lang w:val="fr-FR"/>
        </w:rPr>
        <w:t>Donn</w:t>
      </w:r>
      <w:r>
        <w:rPr>
          <w:sz w:val="24"/>
          <w:lang w:val="fr-FR"/>
        </w:rPr>
        <w:t>ant</w:t>
      </w:r>
      <w:r>
        <w:rPr>
          <w:sz w:val="24"/>
          <w:lang w:val="fr-FR"/>
        </w:rPr>
        <w:t xml:space="preserve"> une estimation du temps qu'il faudra pour une réponse finale</w:t>
      </w:r>
      <w:r>
        <w:rPr>
          <w:sz w:val="24"/>
          <w:lang w:val="fr-FR"/>
        </w:rPr>
        <w:t> </w:t>
      </w:r>
      <w:r>
        <w:rPr>
          <w:sz w:val="24"/>
          <w:lang w:val="fr-FR"/>
        </w:rPr>
        <w:t>;</w:t>
      </w:r>
    </w:p>
    <w:p w14:paraId="58788408" w14:textId="4A88C717" w:rsidR="00BB7AE9" w:rsidRDefault="00561606">
      <w:pPr>
        <w:pStyle w:val="ListParagraph"/>
        <w:numPr>
          <w:ilvl w:val="1"/>
          <w:numId w:val="1"/>
        </w:numPr>
        <w:tabs>
          <w:tab w:val="left" w:pos="820"/>
          <w:tab w:val="left" w:pos="821"/>
        </w:tabs>
        <w:rPr>
          <w:sz w:val="24"/>
        </w:rPr>
      </w:pPr>
      <w:r>
        <w:rPr>
          <w:sz w:val="24"/>
          <w:lang w:val="fr-FR"/>
        </w:rPr>
        <w:t>L</w:t>
      </w:r>
      <w:r>
        <w:rPr>
          <w:sz w:val="24"/>
          <w:lang w:val="fr-FR"/>
        </w:rPr>
        <w:t>’informant</w:t>
      </w:r>
      <w:r>
        <w:rPr>
          <w:sz w:val="24"/>
          <w:lang w:val="fr-FR"/>
        </w:rPr>
        <w:t xml:space="preserve"> si des enquêtes </w:t>
      </w:r>
      <w:r>
        <w:rPr>
          <w:sz w:val="24"/>
          <w:lang w:val="fr-FR"/>
        </w:rPr>
        <w:t xml:space="preserve">préliminaires </w:t>
      </w:r>
      <w:r>
        <w:rPr>
          <w:sz w:val="24"/>
          <w:lang w:val="fr-FR"/>
        </w:rPr>
        <w:t xml:space="preserve">ont été </w:t>
      </w:r>
      <w:r>
        <w:rPr>
          <w:sz w:val="24"/>
          <w:lang w:val="fr-FR"/>
        </w:rPr>
        <w:t>menées </w:t>
      </w:r>
      <w:r>
        <w:rPr>
          <w:sz w:val="24"/>
          <w:lang w:val="fr-FR"/>
        </w:rPr>
        <w:t>;</w:t>
      </w:r>
    </w:p>
    <w:p w14:paraId="226DF9DB" w14:textId="7C4A873B" w:rsidR="00BB7AE9" w:rsidRDefault="00561606">
      <w:pPr>
        <w:pStyle w:val="ListParagraph"/>
        <w:numPr>
          <w:ilvl w:val="1"/>
          <w:numId w:val="1"/>
        </w:numPr>
        <w:tabs>
          <w:tab w:val="left" w:pos="820"/>
          <w:tab w:val="left" w:pos="821"/>
        </w:tabs>
        <w:rPr>
          <w:sz w:val="24"/>
        </w:rPr>
      </w:pPr>
      <w:r>
        <w:rPr>
          <w:sz w:val="24"/>
          <w:lang w:val="fr-FR"/>
        </w:rPr>
        <w:t>L</w:t>
      </w:r>
      <w:r>
        <w:rPr>
          <w:sz w:val="24"/>
          <w:lang w:val="fr-FR"/>
        </w:rPr>
        <w:t xml:space="preserve">ui </w:t>
      </w:r>
      <w:r>
        <w:rPr>
          <w:sz w:val="24"/>
          <w:lang w:val="fr-FR"/>
        </w:rPr>
        <w:t>dire si d'autres enquêtes suivront et, si ce n'est pas le cas, pourquoi.</w:t>
      </w:r>
    </w:p>
    <w:p w14:paraId="7016FCF4" w14:textId="77777777" w:rsidR="00BB7AE9" w:rsidRDefault="00BB7AE9">
      <w:pPr>
        <w:pStyle w:val="BodyText"/>
        <w:spacing w:before="4"/>
      </w:pPr>
    </w:p>
    <w:p w14:paraId="3CF317E6" w14:textId="77777777" w:rsidR="00BB7AE9" w:rsidRDefault="00561606">
      <w:pPr>
        <w:pStyle w:val="Heading1"/>
        <w:spacing w:line="274" w:lineRule="exact"/>
      </w:pPr>
      <w:r>
        <w:rPr>
          <w:lang w:val="fr-FR"/>
        </w:rPr>
        <w:t>Informations complémentaires.</w:t>
      </w:r>
    </w:p>
    <w:p w14:paraId="54E8A4C0" w14:textId="35C214D0" w:rsidR="00BB7AE9" w:rsidRDefault="00561606">
      <w:pPr>
        <w:pStyle w:val="BodyText"/>
        <w:ind w:left="100"/>
      </w:pPr>
      <w:r>
        <w:rPr>
          <w:lang w:val="fr-FR"/>
        </w:rPr>
        <w:t>Le nombre de contacts entre la personne soumettant un rapport et l'organ</w:t>
      </w:r>
      <w:r>
        <w:rPr>
          <w:lang w:val="fr-FR"/>
        </w:rPr>
        <w:t xml:space="preserve">e </w:t>
      </w:r>
      <w:r>
        <w:rPr>
          <w:lang w:val="fr-FR"/>
        </w:rPr>
        <w:t>enquêtant sur le problème dépendra de la nature du probl</w:t>
      </w:r>
      <w:r>
        <w:rPr>
          <w:lang w:val="fr-FR"/>
        </w:rPr>
        <w:t xml:space="preserve">ème, de la clarté des informations fournies et du fait que l'employé </w:t>
      </w:r>
      <w:r>
        <w:rPr>
          <w:lang w:val="fr-FR"/>
        </w:rPr>
        <w:t xml:space="preserve">demeure </w:t>
      </w:r>
      <w:r>
        <w:rPr>
          <w:lang w:val="fr-FR"/>
        </w:rPr>
        <w:t xml:space="preserve">accessible pour le suivi. De plus amples informations peuvent être demandées au </w:t>
      </w:r>
      <w:r>
        <w:rPr>
          <w:lang w:val="fr-FR"/>
        </w:rPr>
        <w:t>rapporteur</w:t>
      </w:r>
      <w:r>
        <w:rPr>
          <w:lang w:val="fr-FR"/>
        </w:rPr>
        <w:t>.</w:t>
      </w:r>
    </w:p>
    <w:p w14:paraId="7C053D8D" w14:textId="77777777" w:rsidR="00BB7AE9" w:rsidRDefault="00BB7AE9">
      <w:pPr>
        <w:pStyle w:val="BodyText"/>
      </w:pPr>
    </w:p>
    <w:p w14:paraId="70174853" w14:textId="77777777" w:rsidR="00BB7AE9" w:rsidRDefault="00561606">
      <w:pPr>
        <w:pStyle w:val="Heading1"/>
        <w:spacing w:before="1" w:line="274" w:lineRule="exact"/>
      </w:pPr>
      <w:r>
        <w:rPr>
          <w:lang w:val="fr-FR"/>
        </w:rPr>
        <w:t>Résultat d'une enquête.</w:t>
      </w:r>
    </w:p>
    <w:p w14:paraId="483E8CF7" w14:textId="14A66391" w:rsidR="00BB7AE9" w:rsidRDefault="00561606">
      <w:pPr>
        <w:pStyle w:val="BodyText"/>
        <w:ind w:left="100" w:right="221"/>
      </w:pPr>
      <w:r>
        <w:rPr>
          <w:lang w:val="fr-FR"/>
        </w:rPr>
        <w:t xml:space="preserve">À la discrétion de la </w:t>
      </w:r>
      <w:r>
        <w:rPr>
          <w:lang w:val="fr-FR"/>
        </w:rPr>
        <w:t>S</w:t>
      </w:r>
      <w:r>
        <w:rPr>
          <w:lang w:val="fr-FR"/>
        </w:rPr>
        <w:t xml:space="preserve">ociété et sous réserve de contraintes </w:t>
      </w:r>
      <w:r>
        <w:rPr>
          <w:lang w:val="fr-FR"/>
        </w:rPr>
        <w:t xml:space="preserve">juridiques </w:t>
      </w:r>
      <w:r>
        <w:rPr>
          <w:lang w:val="fr-FR"/>
        </w:rPr>
        <w:t xml:space="preserve">et autres, le </w:t>
      </w:r>
      <w:r>
        <w:rPr>
          <w:lang w:val="fr-FR"/>
        </w:rPr>
        <w:t xml:space="preserve">rapporteur </w:t>
      </w:r>
      <w:r>
        <w:rPr>
          <w:lang w:val="fr-FR"/>
        </w:rPr>
        <w:t xml:space="preserve">peut </w:t>
      </w:r>
      <w:r>
        <w:rPr>
          <w:lang w:val="fr-FR"/>
        </w:rPr>
        <w:t xml:space="preserve">être admissible </w:t>
      </w:r>
      <w:r>
        <w:rPr>
          <w:lang w:val="fr-FR"/>
        </w:rPr>
        <w:t xml:space="preserve">à </w:t>
      </w:r>
      <w:r>
        <w:rPr>
          <w:lang w:val="fr-FR"/>
        </w:rPr>
        <w:t>recevoir des informations sur le résultat d'une enquête.</w:t>
      </w:r>
    </w:p>
    <w:sectPr w:rsidR="00BB7AE9">
      <w:pgSz w:w="12240" w:h="15840"/>
      <w:pgMar w:top="920" w:right="600" w:bottom="600" w:left="620" w:header="0" w:footer="41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A9C05" w14:textId="77777777" w:rsidR="00561606" w:rsidRDefault="00561606">
      <w:r>
        <w:separator/>
      </w:r>
    </w:p>
  </w:endnote>
  <w:endnote w:type="continuationSeparator" w:id="0">
    <w:p w14:paraId="66F83E51" w14:textId="77777777" w:rsidR="00561606" w:rsidRDefault="0056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74A7D" w14:textId="77777777" w:rsidR="00BB7AE9" w:rsidRDefault="00561606">
    <w:pPr>
      <w:pStyle w:val="BodyText"/>
      <w:spacing w:line="14" w:lineRule="auto"/>
      <w:rPr>
        <w:sz w:val="20"/>
      </w:rPr>
    </w:pPr>
    <w:r>
      <w:rPr>
        <w:lang w:val="fr-FR"/>
      </w:rPr>
      <w:pict w14:anchorId="4B92CD88">
        <v:shapetype id="_x0000_t202" coordsize="21600,21600" o:spt="202" path="m,l,21600r21600,l21600,xe">
          <v:stroke joinstyle="miter"/>
          <v:path gradientshapeok="t" o:connecttype="rect"/>
        </v:shapetype>
        <v:shape id="docshape1" o:spid="_x0000_s2049" type="#_x0000_t202" style="position:absolute;margin-left:35pt;margin-top:760.3pt;width:137.2pt;height:10.95pt;z-index:-251658752;mso-position-horizontal-relative:page;mso-position-vertical-relative:page" filled="f" stroked="f">
          <v:textbox inset="0,0,0,0">
            <w:txbxContent>
              <w:p w14:paraId="59E3B85D" w14:textId="4E467782" w:rsidR="00BB7AE9" w:rsidRDefault="00561606">
                <w:pPr>
                  <w:spacing w:before="14"/>
                  <w:ind w:left="20"/>
                  <w:rPr>
                    <w:sz w:val="16"/>
                  </w:rPr>
                </w:pPr>
                <w:r>
                  <w:rPr>
                    <w:sz w:val="16"/>
                    <w:lang w:val="fr-FR"/>
                  </w:rPr>
                  <w:t>Politique d</w:t>
                </w:r>
                <w:r>
                  <w:rPr>
                    <w:sz w:val="16"/>
                    <w:lang w:val="fr-FR"/>
                  </w:rPr>
                  <w:t>e ligne d’</w:t>
                </w:r>
                <w:r>
                  <w:rPr>
                    <w:sz w:val="16"/>
                    <w:lang w:val="fr-FR"/>
                  </w:rPr>
                  <w:t>assistance en matière d'éthique de Seko_07.2016_V1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6361D" w14:textId="77777777" w:rsidR="00561606" w:rsidRDefault="00561606">
      <w:r>
        <w:separator/>
      </w:r>
    </w:p>
  </w:footnote>
  <w:footnote w:type="continuationSeparator" w:id="0">
    <w:p w14:paraId="468A79E3" w14:textId="77777777" w:rsidR="00561606" w:rsidRDefault="005616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B319B"/>
    <w:multiLevelType w:val="hybridMultilevel"/>
    <w:tmpl w:val="933622A4"/>
    <w:lvl w:ilvl="0" w:tplc="4F086960">
      <w:numFmt w:val="bullet"/>
      <w:lvlText w:val="•"/>
      <w:lvlJc w:val="left"/>
      <w:pPr>
        <w:ind w:left="243" w:hanging="144"/>
      </w:pPr>
      <w:rPr>
        <w:rFonts w:ascii="Times New Roman" w:eastAsia="Times New Roman" w:hAnsi="Times New Roman" w:cs="Times New Roman" w:hint="default"/>
        <w:b w:val="0"/>
        <w:bCs w:val="0"/>
        <w:i w:val="0"/>
        <w:iCs w:val="0"/>
        <w:w w:val="100"/>
        <w:sz w:val="24"/>
        <w:szCs w:val="24"/>
        <w:lang w:val="en-US" w:eastAsia="en-US" w:bidi="ar-SA"/>
      </w:rPr>
    </w:lvl>
    <w:lvl w:ilvl="1" w:tplc="EA0A01C4">
      <w:numFmt w:val="bullet"/>
      <w:lvlText w:val=""/>
      <w:lvlJc w:val="left"/>
      <w:pPr>
        <w:ind w:left="820" w:hanging="361"/>
      </w:pPr>
      <w:rPr>
        <w:rFonts w:ascii="Symbol" w:eastAsia="Symbol" w:hAnsi="Symbol" w:cs="Symbol" w:hint="default"/>
        <w:b w:val="0"/>
        <w:bCs w:val="0"/>
        <w:i w:val="0"/>
        <w:iCs w:val="0"/>
        <w:w w:val="100"/>
        <w:sz w:val="24"/>
        <w:szCs w:val="24"/>
        <w:lang w:val="en-US" w:eastAsia="en-US" w:bidi="ar-SA"/>
      </w:rPr>
    </w:lvl>
    <w:lvl w:ilvl="2" w:tplc="0BEC9CD8">
      <w:numFmt w:val="bullet"/>
      <w:lvlText w:val="•"/>
      <w:lvlJc w:val="left"/>
      <w:pPr>
        <w:ind w:left="1953" w:hanging="361"/>
      </w:pPr>
      <w:rPr>
        <w:rFonts w:hint="default"/>
        <w:lang w:val="en-US" w:eastAsia="en-US" w:bidi="ar-SA"/>
      </w:rPr>
    </w:lvl>
    <w:lvl w:ilvl="3" w:tplc="A80EC6CA">
      <w:numFmt w:val="bullet"/>
      <w:lvlText w:val="•"/>
      <w:lvlJc w:val="left"/>
      <w:pPr>
        <w:ind w:left="3086" w:hanging="361"/>
      </w:pPr>
      <w:rPr>
        <w:rFonts w:hint="default"/>
        <w:lang w:val="en-US" w:eastAsia="en-US" w:bidi="ar-SA"/>
      </w:rPr>
    </w:lvl>
    <w:lvl w:ilvl="4" w:tplc="B274A262">
      <w:numFmt w:val="bullet"/>
      <w:lvlText w:val="•"/>
      <w:lvlJc w:val="left"/>
      <w:pPr>
        <w:ind w:left="4220" w:hanging="361"/>
      </w:pPr>
      <w:rPr>
        <w:rFonts w:hint="default"/>
        <w:lang w:val="en-US" w:eastAsia="en-US" w:bidi="ar-SA"/>
      </w:rPr>
    </w:lvl>
    <w:lvl w:ilvl="5" w:tplc="050AC662">
      <w:numFmt w:val="bullet"/>
      <w:lvlText w:val="•"/>
      <w:lvlJc w:val="left"/>
      <w:pPr>
        <w:ind w:left="5353" w:hanging="361"/>
      </w:pPr>
      <w:rPr>
        <w:rFonts w:hint="default"/>
        <w:lang w:val="en-US" w:eastAsia="en-US" w:bidi="ar-SA"/>
      </w:rPr>
    </w:lvl>
    <w:lvl w:ilvl="6" w:tplc="1E505C56">
      <w:numFmt w:val="bullet"/>
      <w:lvlText w:val="•"/>
      <w:lvlJc w:val="left"/>
      <w:pPr>
        <w:ind w:left="6486" w:hanging="361"/>
      </w:pPr>
      <w:rPr>
        <w:rFonts w:hint="default"/>
        <w:lang w:val="en-US" w:eastAsia="en-US" w:bidi="ar-SA"/>
      </w:rPr>
    </w:lvl>
    <w:lvl w:ilvl="7" w:tplc="B9FEE0B0">
      <w:numFmt w:val="bullet"/>
      <w:lvlText w:val="•"/>
      <w:lvlJc w:val="left"/>
      <w:pPr>
        <w:ind w:left="7620" w:hanging="361"/>
      </w:pPr>
      <w:rPr>
        <w:rFonts w:hint="default"/>
        <w:lang w:val="en-US" w:eastAsia="en-US" w:bidi="ar-SA"/>
      </w:rPr>
    </w:lvl>
    <w:lvl w:ilvl="8" w:tplc="674A0CFA">
      <w:numFmt w:val="bullet"/>
      <w:lvlText w:val="•"/>
      <w:lvlJc w:val="left"/>
      <w:pPr>
        <w:ind w:left="8753"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B7AE9"/>
    <w:rsid w:val="00266C15"/>
    <w:rsid w:val="00381AB4"/>
    <w:rsid w:val="00561606"/>
    <w:rsid w:val="00982BC6"/>
    <w:rsid w:val="00BB7AE9"/>
    <w:rsid w:val="00C414CD"/>
  </w:rsids>
  <m:mathPr>
    <m:mathFont m:val="Cambria Math"/>
    <m:brkBin m:val="before"/>
    <m:brkBinSub m:val="--"/>
    <m:smallFrac m:val="0"/>
    <m:dispDef/>
    <m:lMargin m:val="0"/>
    <m:rMargin m:val="0"/>
    <m:defJc m:val="centerGroup"/>
    <m:wrapIndent m:val="1440"/>
    <m:intLim m:val="subSup"/>
    <m:naryLim m:val="undOvr"/>
  </m:mathPr>
  <w:themeFontLang w:val="en-PH"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AE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820" w:hanging="361"/>
    </w:pPr>
  </w:style>
  <w:style w:type="paragraph" w:customStyle="1" w:styleId="TableParagraph">
    <w:name w:val="Table Paragraph"/>
    <w:basedOn w:val="Normal"/>
    <w:uiPriority w:val="1"/>
    <w:qFormat/>
    <w:pPr>
      <w:spacing w:before="111"/>
      <w:ind w:left="50"/>
    </w:pPr>
  </w:style>
  <w:style w:type="paragraph" w:styleId="Header">
    <w:name w:val="header"/>
    <w:basedOn w:val="Normal"/>
    <w:link w:val="HeaderChar"/>
    <w:uiPriority w:val="99"/>
    <w:unhideWhenUsed/>
    <w:rsid w:val="00381AB4"/>
    <w:pPr>
      <w:tabs>
        <w:tab w:val="center" w:pos="4680"/>
        <w:tab w:val="right" w:pos="9360"/>
      </w:tabs>
    </w:pPr>
  </w:style>
  <w:style w:type="character" w:customStyle="1" w:styleId="HeaderChar">
    <w:name w:val="Header Char"/>
    <w:basedOn w:val="DefaultParagraphFont"/>
    <w:link w:val="Header"/>
    <w:uiPriority w:val="99"/>
    <w:rsid w:val="00381AB4"/>
    <w:rPr>
      <w:rFonts w:ascii="Times New Roman" w:eastAsia="Times New Roman" w:hAnsi="Times New Roman" w:cs="Times New Roman"/>
    </w:rPr>
  </w:style>
  <w:style w:type="paragraph" w:styleId="Footer">
    <w:name w:val="footer"/>
    <w:basedOn w:val="Normal"/>
    <w:link w:val="FooterChar"/>
    <w:uiPriority w:val="99"/>
    <w:unhideWhenUsed/>
    <w:rsid w:val="00381AB4"/>
    <w:pPr>
      <w:tabs>
        <w:tab w:val="center" w:pos="4680"/>
        <w:tab w:val="right" w:pos="9360"/>
      </w:tabs>
    </w:pPr>
  </w:style>
  <w:style w:type="character" w:customStyle="1" w:styleId="FooterChar">
    <w:name w:val="Footer Char"/>
    <w:basedOn w:val="DefaultParagraphFont"/>
    <w:link w:val="Footer"/>
    <w:uiPriority w:val="99"/>
    <w:rsid w:val="00381AB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ghthouse-services.com/sekologistics" TargetMode="External"/><Relationship Id="rId13" Type="http://schemas.openxmlformats.org/officeDocument/2006/relationships/footer" Target="footer1.xml"/><Relationship Id="rId18" Type="http://schemas.openxmlformats.org/officeDocument/2006/relationships/hyperlink" Target="http://www.lighthousegoto.com/sekologistics/fil" TargetMode="External"/><Relationship Id="rId26" Type="http://schemas.openxmlformats.org/officeDocument/2006/relationships/hyperlink" Target="http://www.lighthousegoto.com/sekologistics/hun" TargetMode="External"/><Relationship Id="rId39" Type="http://schemas.openxmlformats.org/officeDocument/2006/relationships/hyperlink" Target="http://www.lighthousegoto.com/sekologistics/som" TargetMode="External"/><Relationship Id="rId3" Type="http://schemas.openxmlformats.org/officeDocument/2006/relationships/settings" Target="settings.xml"/><Relationship Id="rId21" Type="http://schemas.openxmlformats.org/officeDocument/2006/relationships/hyperlink" Target="http://www.lighthousegoto.com/sekologistics/geo" TargetMode="External"/><Relationship Id="rId34" Type="http://schemas.openxmlformats.org/officeDocument/2006/relationships/hyperlink" Target="http://www.lighthousegoto.com/sekologistics/pol" TargetMode="External"/><Relationship Id="rId42" Type="http://schemas.openxmlformats.org/officeDocument/2006/relationships/hyperlink" Target="http://www.lighthousegoto.com/sekologistics/tha" TargetMode="External"/><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lighthousegoto.com/sekologistics/ctr" TargetMode="External"/><Relationship Id="rId17" Type="http://schemas.openxmlformats.org/officeDocument/2006/relationships/hyperlink" Target="http://www.lighthousegoto.com/sekologistics/eng" TargetMode="External"/><Relationship Id="rId25" Type="http://schemas.openxmlformats.org/officeDocument/2006/relationships/hyperlink" Target="http://www.lighthousegoto.com/sekologistics/hin" TargetMode="External"/><Relationship Id="rId33" Type="http://schemas.openxmlformats.org/officeDocument/2006/relationships/hyperlink" Target="http://www.lighthousegoto.com/sekologistics/nor" TargetMode="External"/><Relationship Id="rId38" Type="http://schemas.openxmlformats.org/officeDocument/2006/relationships/hyperlink" Target="http://www.lighthousegoto.com/sekologistics/slo" TargetMode="External"/><Relationship Id="rId46" Type="http://schemas.openxmlformats.org/officeDocument/2006/relationships/hyperlink" Target="mailto:reports@lighthouse-services.com" TargetMode="External"/><Relationship Id="rId2" Type="http://schemas.openxmlformats.org/officeDocument/2006/relationships/styles" Target="styles.xml"/><Relationship Id="rId16" Type="http://schemas.openxmlformats.org/officeDocument/2006/relationships/hyperlink" Target="http://www.lighthousegoto.com/sekologistics/dut" TargetMode="External"/><Relationship Id="rId20" Type="http://schemas.openxmlformats.org/officeDocument/2006/relationships/hyperlink" Target="http://www.lighthousegoto.com/sekologistics/fre" TargetMode="External"/><Relationship Id="rId29" Type="http://schemas.openxmlformats.org/officeDocument/2006/relationships/hyperlink" Target="http://www.lighthousegoto.com/sekologistics/jpn" TargetMode="External"/><Relationship Id="rId41" Type="http://schemas.openxmlformats.org/officeDocument/2006/relationships/hyperlink" Target="http://www.lighthousegoto.com/sekologistics/sw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ghthousegoto.com/sekologistics/csm" TargetMode="External"/><Relationship Id="rId24" Type="http://schemas.openxmlformats.org/officeDocument/2006/relationships/hyperlink" Target="http://www.lighthousegoto.com/sekologistics/heb" TargetMode="External"/><Relationship Id="rId32" Type="http://schemas.openxmlformats.org/officeDocument/2006/relationships/hyperlink" Target="http://www.lighthousegoto.com/sekologistics/may" TargetMode="External"/><Relationship Id="rId37" Type="http://schemas.openxmlformats.org/officeDocument/2006/relationships/hyperlink" Target="http://www.lighthousegoto.com/sekologistics/rus" TargetMode="External"/><Relationship Id="rId40" Type="http://schemas.openxmlformats.org/officeDocument/2006/relationships/hyperlink" Target="http://www.lighthousegoto.com/sekologistics/spa" TargetMode="External"/><Relationship Id="rId45" Type="http://schemas.openxmlformats.org/officeDocument/2006/relationships/hyperlink" Target="http://www.lighthousegoto.com/sekologistics/vie" TargetMode="External"/><Relationship Id="rId5" Type="http://schemas.openxmlformats.org/officeDocument/2006/relationships/footnotes" Target="footnotes.xml"/><Relationship Id="rId15" Type="http://schemas.openxmlformats.org/officeDocument/2006/relationships/hyperlink" Target="http://www.lighthousegoto.com/sekologistics/dan" TargetMode="External"/><Relationship Id="rId23" Type="http://schemas.openxmlformats.org/officeDocument/2006/relationships/hyperlink" Target="http://www.lighthousegoto.com/sekologistics/gre" TargetMode="External"/><Relationship Id="rId28" Type="http://schemas.openxmlformats.org/officeDocument/2006/relationships/hyperlink" Target="http://www.lighthousegoto.com/sekologistics/ita" TargetMode="External"/><Relationship Id="rId36" Type="http://schemas.openxmlformats.org/officeDocument/2006/relationships/hyperlink" Target="http://www.lighthousegoto.com/sekologistics/rum" TargetMode="External"/><Relationship Id="rId10" Type="http://schemas.openxmlformats.org/officeDocument/2006/relationships/hyperlink" Target="http://www.lighthousegoto.com/sekologistics/ben" TargetMode="External"/><Relationship Id="rId19" Type="http://schemas.openxmlformats.org/officeDocument/2006/relationships/hyperlink" Target="http://www.lighthousegoto.com/sekologistics/fin" TargetMode="External"/><Relationship Id="rId31" Type="http://schemas.openxmlformats.org/officeDocument/2006/relationships/hyperlink" Target="http://www.lighthousegoto.com/sekologistics/lav" TargetMode="External"/><Relationship Id="rId44" Type="http://schemas.openxmlformats.org/officeDocument/2006/relationships/hyperlink" Target="http://www.lighthousegoto.com/sekologistics/ukr" TargetMode="External"/><Relationship Id="rId4" Type="http://schemas.openxmlformats.org/officeDocument/2006/relationships/webSettings" Target="webSettings.xml"/><Relationship Id="rId9" Type="http://schemas.openxmlformats.org/officeDocument/2006/relationships/hyperlink" Target="http://www.lighthousegoto.com/sekologistics/ara" TargetMode="External"/><Relationship Id="rId14" Type="http://schemas.openxmlformats.org/officeDocument/2006/relationships/hyperlink" Target="http://www.lighthousegoto.com/sekologistics/cze" TargetMode="External"/><Relationship Id="rId22" Type="http://schemas.openxmlformats.org/officeDocument/2006/relationships/hyperlink" Target="http://www.lighthousegoto.com/sekologistics/ger" TargetMode="External"/><Relationship Id="rId27" Type="http://schemas.openxmlformats.org/officeDocument/2006/relationships/hyperlink" Target="http://www.lighthousegoto.com/sekologistics/ind" TargetMode="External"/><Relationship Id="rId30" Type="http://schemas.openxmlformats.org/officeDocument/2006/relationships/hyperlink" Target="http://www.lighthousegoto.com/sekologistics/kor" TargetMode="External"/><Relationship Id="rId35" Type="http://schemas.openxmlformats.org/officeDocument/2006/relationships/hyperlink" Target="http://www.lighthousegoto.com/sekologistics/por" TargetMode="External"/><Relationship Id="rId43" Type="http://schemas.openxmlformats.org/officeDocument/2006/relationships/hyperlink" Target="http://www.lighthousegoto.com/sekologistics/tur"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1483</Words>
  <Characters>8454</Characters>
  <Application>Microsoft Office Word</Application>
  <DocSecurity>0</DocSecurity>
  <Lines>70</Lines>
  <Paragraphs>19</Paragraphs>
  <ScaleCrop>false</ScaleCrop>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2023-08-30T01:11:00Z</dcterms:created>
  <dcterms:modified xsi:type="dcterms:W3CDTF">2023-09-04T11:35:00Z</dcterms:modified>
</cp:coreProperties>
</file>